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F5E" w:rsidRDefault="00C37F5E" w:rsidP="00C37F5E">
      <w:pPr>
        <w:spacing w:line="276" w:lineRule="auto"/>
        <w:jc w:val="center"/>
        <w:rPr>
          <w:rFonts w:cs="B Nazanin"/>
          <w:b/>
          <w:bCs/>
          <w:sz w:val="32"/>
          <w:szCs w:val="28"/>
          <w:rtl/>
        </w:rPr>
      </w:pPr>
      <w:r>
        <w:rPr>
          <w:rFonts w:cs="B Nazanin" w:hint="cs"/>
          <w:b/>
          <w:bCs/>
          <w:sz w:val="32"/>
          <w:szCs w:val="28"/>
          <w:rtl/>
        </w:rPr>
        <w:t>توجه: این فایل نمونه پرونده آزمایشی جهت آموزش می‌باشد و واقعی نیست.</w:t>
      </w:r>
    </w:p>
    <w:p w:rsidR="00C37F5E" w:rsidRDefault="00C37F5E" w:rsidP="00E3602D">
      <w:pPr>
        <w:spacing w:line="276" w:lineRule="auto"/>
        <w:jc w:val="both"/>
        <w:rPr>
          <w:rFonts w:cs="B Nazanin"/>
          <w:b/>
          <w:bCs/>
          <w:sz w:val="32"/>
          <w:szCs w:val="28"/>
          <w:rtl/>
        </w:rPr>
      </w:pPr>
      <w:bookmarkStart w:id="0" w:name="_GoBack"/>
      <w:bookmarkEnd w:id="0"/>
    </w:p>
    <w:p w:rsidR="00D358A0" w:rsidRPr="001C226E" w:rsidRDefault="001C226E" w:rsidP="00E3602D">
      <w:pPr>
        <w:spacing w:line="276" w:lineRule="auto"/>
        <w:jc w:val="both"/>
        <w:rPr>
          <w:rFonts w:cs="B Nazanin"/>
          <w:b/>
          <w:bCs/>
          <w:sz w:val="32"/>
          <w:szCs w:val="28"/>
          <w:rtl/>
        </w:rPr>
      </w:pPr>
      <w:r w:rsidRPr="001C226E">
        <w:rPr>
          <w:rFonts w:cs="B Nazanin" w:hint="cs"/>
          <w:b/>
          <w:bCs/>
          <w:sz w:val="32"/>
          <w:szCs w:val="28"/>
          <w:rtl/>
        </w:rPr>
        <w:t>فرم شرح اختراع</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30A1E" w:rsidRPr="00186941" w:rsidTr="00CA3CD5">
        <w:tc>
          <w:tcPr>
            <w:tcW w:w="9242" w:type="dxa"/>
          </w:tcPr>
          <w:p w:rsidR="00B30A1E" w:rsidRPr="00555D42" w:rsidRDefault="00B30A1E" w:rsidP="00E3602D">
            <w:pPr>
              <w:pStyle w:val="ListParagraph"/>
              <w:numPr>
                <w:ilvl w:val="0"/>
                <w:numId w:val="13"/>
              </w:numPr>
              <w:spacing w:line="360" w:lineRule="auto"/>
              <w:jc w:val="both"/>
              <w:rPr>
                <w:rFonts w:ascii="Calibri" w:hAnsi="Calibri"/>
                <w:sz w:val="28"/>
                <w:szCs w:val="28"/>
                <w:rtl/>
              </w:rPr>
            </w:pPr>
            <w:r w:rsidRPr="00555D42">
              <w:rPr>
                <w:rFonts w:hint="cs"/>
                <w:b/>
                <w:bCs/>
                <w:sz w:val="28"/>
                <w:szCs w:val="28"/>
                <w:rtl/>
              </w:rPr>
              <w:t>عنوان اختراع</w:t>
            </w:r>
            <w:r w:rsidR="00421308" w:rsidRPr="00555D42">
              <w:rPr>
                <w:rFonts w:hint="cs"/>
                <w:b/>
                <w:bCs/>
                <w:sz w:val="28"/>
                <w:szCs w:val="28"/>
                <w:rtl/>
              </w:rPr>
              <w:t xml:space="preserve"> (به زبان فارسی)</w:t>
            </w:r>
            <w:r w:rsidRPr="00555D42">
              <w:rPr>
                <w:rFonts w:hint="cs"/>
                <w:b/>
                <w:bCs/>
                <w:sz w:val="28"/>
                <w:szCs w:val="28"/>
                <w:rtl/>
              </w:rPr>
              <w:t>:</w:t>
            </w:r>
            <w:r w:rsidR="003464CF">
              <w:rPr>
                <w:rFonts w:hint="cs"/>
                <w:b/>
                <w:bCs/>
                <w:sz w:val="28"/>
                <w:szCs w:val="28"/>
                <w:rtl/>
              </w:rPr>
              <w:t xml:space="preserve">  </w:t>
            </w:r>
            <w:r w:rsidR="003464CF" w:rsidRPr="009E64AB">
              <w:rPr>
                <w:rFonts w:hint="cs"/>
                <w:b/>
                <w:bCs/>
                <w:sz w:val="28"/>
                <w:szCs w:val="28"/>
                <w:rtl/>
              </w:rPr>
              <w:t xml:space="preserve"> دستگاه آزمون انحلال داروهای حساس</w:t>
            </w:r>
            <w:r w:rsidR="003464CF">
              <w:rPr>
                <w:rFonts w:hint="cs"/>
                <w:b/>
                <w:bCs/>
                <w:sz w:val="28"/>
                <w:szCs w:val="28"/>
                <w:rtl/>
              </w:rPr>
              <w:t xml:space="preserve">     </w:t>
            </w:r>
          </w:p>
        </w:tc>
      </w:tr>
      <w:tr w:rsidR="00B30A1E" w:rsidRPr="00186941" w:rsidTr="00CA3CD5">
        <w:tc>
          <w:tcPr>
            <w:tcW w:w="9242" w:type="dxa"/>
          </w:tcPr>
          <w:p w:rsidR="00B30A1E" w:rsidRPr="00EB3647" w:rsidRDefault="00B30A1E" w:rsidP="00E3602D">
            <w:pPr>
              <w:pStyle w:val="ListParagraph"/>
              <w:numPr>
                <w:ilvl w:val="0"/>
                <w:numId w:val="13"/>
              </w:numPr>
              <w:bidi w:val="0"/>
              <w:spacing w:line="360" w:lineRule="auto"/>
              <w:jc w:val="both"/>
              <w:rPr>
                <w:rFonts w:asciiTheme="majorBidi" w:hAnsiTheme="majorBidi" w:cstheme="majorBidi"/>
                <w:b/>
                <w:bCs/>
                <w:sz w:val="24"/>
                <w:rtl/>
              </w:rPr>
            </w:pPr>
            <w:r w:rsidRPr="00EB3647">
              <w:rPr>
                <w:rFonts w:asciiTheme="majorBidi" w:hAnsiTheme="majorBidi" w:cstheme="majorBidi"/>
                <w:b/>
                <w:bCs/>
                <w:color w:val="000000"/>
                <w:sz w:val="24"/>
              </w:rPr>
              <w:t xml:space="preserve">Title of Invention: </w:t>
            </w:r>
            <w:r w:rsidR="003464CF" w:rsidRPr="00B03C8C">
              <w:rPr>
                <w:b/>
                <w:bCs/>
                <w:sz w:val="24"/>
              </w:rPr>
              <w:t>Sensitive Drugs Dissolution Test Apparatus (SDDTA)</w:t>
            </w:r>
          </w:p>
        </w:tc>
      </w:tr>
      <w:tr w:rsidR="00B30A1E" w:rsidRPr="00186941" w:rsidTr="00CA3CD5">
        <w:tc>
          <w:tcPr>
            <w:tcW w:w="9242" w:type="dxa"/>
          </w:tcPr>
          <w:p w:rsidR="00B30A1E" w:rsidRPr="009763C6" w:rsidRDefault="00B30A1E" w:rsidP="00E3602D">
            <w:pPr>
              <w:pStyle w:val="ListParagraph"/>
              <w:numPr>
                <w:ilvl w:val="0"/>
                <w:numId w:val="13"/>
              </w:numPr>
              <w:spacing w:line="360" w:lineRule="auto"/>
              <w:jc w:val="both"/>
              <w:rPr>
                <w:b/>
                <w:bCs/>
                <w:sz w:val="28"/>
                <w:szCs w:val="28"/>
                <w:rtl/>
              </w:rPr>
            </w:pPr>
            <w:r w:rsidRPr="002B3274">
              <w:rPr>
                <w:rFonts w:hint="cs"/>
                <w:b/>
                <w:bCs/>
                <w:sz w:val="28"/>
                <w:szCs w:val="28"/>
                <w:rtl/>
              </w:rPr>
              <w:t>زمینه‌ی</w:t>
            </w:r>
            <w:r w:rsidRPr="009763C6">
              <w:rPr>
                <w:b/>
                <w:bCs/>
                <w:sz w:val="28"/>
                <w:szCs w:val="28"/>
                <w:rtl/>
              </w:rPr>
              <w:t xml:space="preserve"> </w:t>
            </w:r>
            <w:r w:rsidRPr="009763C6">
              <w:rPr>
                <w:rFonts w:hint="cs"/>
                <w:b/>
                <w:bCs/>
                <w:sz w:val="28"/>
                <w:szCs w:val="28"/>
                <w:rtl/>
              </w:rPr>
              <w:t>فنی</w:t>
            </w:r>
            <w:r w:rsidRPr="009763C6">
              <w:rPr>
                <w:b/>
                <w:bCs/>
                <w:sz w:val="28"/>
                <w:szCs w:val="28"/>
                <w:rtl/>
              </w:rPr>
              <w:t xml:space="preserve"> </w:t>
            </w:r>
            <w:r w:rsidRPr="009763C6">
              <w:rPr>
                <w:rFonts w:hint="cs"/>
                <w:b/>
                <w:bCs/>
                <w:sz w:val="28"/>
                <w:szCs w:val="28"/>
                <w:rtl/>
              </w:rPr>
              <w:t>و</w:t>
            </w:r>
            <w:r w:rsidRPr="009763C6">
              <w:rPr>
                <w:b/>
                <w:bCs/>
                <w:sz w:val="28"/>
                <w:szCs w:val="28"/>
                <w:rtl/>
              </w:rPr>
              <w:t xml:space="preserve"> </w:t>
            </w:r>
            <w:r w:rsidRPr="009763C6">
              <w:rPr>
                <w:rFonts w:hint="cs"/>
                <w:b/>
                <w:bCs/>
                <w:sz w:val="28"/>
                <w:szCs w:val="28"/>
                <w:rtl/>
              </w:rPr>
              <w:t>کاربردی</w:t>
            </w:r>
            <w:r w:rsidRPr="009763C6">
              <w:rPr>
                <w:b/>
                <w:bCs/>
                <w:sz w:val="28"/>
                <w:szCs w:val="28"/>
                <w:rtl/>
              </w:rPr>
              <w:t xml:space="preserve"> </w:t>
            </w:r>
            <w:r w:rsidRPr="009763C6">
              <w:rPr>
                <w:rFonts w:hint="cs"/>
                <w:b/>
                <w:bCs/>
                <w:sz w:val="28"/>
                <w:szCs w:val="28"/>
                <w:rtl/>
              </w:rPr>
              <w:t>اختراع</w:t>
            </w:r>
            <w:r>
              <w:rPr>
                <w:rFonts w:hint="cs"/>
                <w:b/>
                <w:bCs/>
                <w:sz w:val="28"/>
                <w:szCs w:val="28"/>
                <w:rtl/>
              </w:rPr>
              <w:t xml:space="preserve"> (</w:t>
            </w:r>
            <w:r w:rsidRPr="00472F07">
              <w:rPr>
                <w:rFonts w:asciiTheme="majorBidi" w:hAnsiTheme="majorBidi" w:cstheme="majorBidi"/>
                <w:b/>
                <w:bCs/>
                <w:sz w:val="24"/>
              </w:rPr>
              <w:t>Technical Field</w:t>
            </w:r>
            <w:r>
              <w:rPr>
                <w:rFonts w:hint="cs"/>
                <w:b/>
                <w:bCs/>
                <w:sz w:val="28"/>
                <w:szCs w:val="28"/>
                <w:rtl/>
              </w:rPr>
              <w:t>)</w:t>
            </w:r>
            <w:r w:rsidRPr="009763C6">
              <w:rPr>
                <w:rFonts w:hint="cs"/>
                <w:b/>
                <w:bCs/>
                <w:sz w:val="28"/>
                <w:szCs w:val="28"/>
                <w:rtl/>
              </w:rPr>
              <w:t xml:space="preserve"> </w:t>
            </w:r>
          </w:p>
        </w:tc>
      </w:tr>
      <w:tr w:rsidR="00B30A1E" w:rsidRPr="00186941" w:rsidTr="00CA3CD5">
        <w:tc>
          <w:tcPr>
            <w:tcW w:w="9242" w:type="dxa"/>
          </w:tcPr>
          <w:p w:rsidR="003464CF" w:rsidRPr="009E64AB" w:rsidRDefault="003464CF" w:rsidP="00E3602D">
            <w:pPr>
              <w:pStyle w:val="ListParagraph"/>
              <w:ind w:left="90"/>
              <w:jc w:val="both"/>
              <w:rPr>
                <w:rFonts w:ascii="Calibri" w:eastAsia="Calibri" w:hAnsi="Calibri"/>
                <w:color w:val="000000" w:themeColor="text1"/>
                <w:sz w:val="24"/>
                <w:szCs w:val="28"/>
                <w:rtl/>
              </w:rPr>
            </w:pPr>
            <w:r w:rsidRPr="009E64AB">
              <w:rPr>
                <w:rFonts w:ascii="Calibri" w:eastAsia="Calibri" w:hAnsi="Calibri" w:hint="cs"/>
                <w:color w:val="000000" w:themeColor="text1"/>
                <w:sz w:val="24"/>
                <w:szCs w:val="28"/>
                <w:rtl/>
              </w:rPr>
              <w:t>دارو</w:t>
            </w:r>
            <w:r w:rsidRPr="009E64AB">
              <w:rPr>
                <w:rFonts w:ascii="Calibri" w:eastAsia="Calibri" w:hAnsi="Calibri"/>
                <w:color w:val="000000" w:themeColor="text1"/>
                <w:sz w:val="24"/>
                <w:szCs w:val="28"/>
              </w:rPr>
              <w:t xml:space="preserve"> </w:t>
            </w:r>
            <w:r w:rsidRPr="009E64AB">
              <w:rPr>
                <w:rFonts w:ascii="Calibri" w:eastAsia="Calibri" w:hAnsi="Calibri" w:hint="cs"/>
                <w:color w:val="000000" w:themeColor="text1"/>
                <w:sz w:val="24"/>
                <w:szCs w:val="28"/>
                <w:rtl/>
              </w:rPr>
              <w:t>در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دانش</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پزشکی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ماده‌ای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اطلاق می شود که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برای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درمان،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تسکین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علائم،</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تشخیص</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بیماری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یا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پیشگیری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از</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آن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کار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رود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ساختار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یا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کارکرد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ارگانیسم</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زنده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اثر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گذارد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پس</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از</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ورود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بدن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عملکرد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بدن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را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تصحیح</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کند. دارو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ممکن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است</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منشا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طبیعی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گیاهی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یا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حیوانی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داشته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باشد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یا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اینکه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طور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مصنوعی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(شیمیایی) تهیه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شود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داروهای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شیمیایی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معمولا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آزمایشگاه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دست</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پزشکان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یا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داروسازان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کشف</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شده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پس</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از</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تحقیقات</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کافی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تایید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مراجع</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رسمی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در</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کارخانه‌های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داروسازی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تولید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می‌گردند</w:t>
            </w:r>
            <w:r w:rsidRPr="009E64AB">
              <w:rPr>
                <w:rFonts w:ascii="Calibri" w:eastAsia="Calibri" w:hAnsi="Calibri"/>
                <w:color w:val="000000" w:themeColor="text1"/>
                <w:sz w:val="24"/>
                <w:szCs w:val="28"/>
              </w:rPr>
              <w:t>.</w:t>
            </w:r>
            <w:r w:rsidRPr="009E64AB">
              <w:rPr>
                <w:rFonts w:ascii="Calibri" w:eastAsia="Calibri" w:hAnsi="Calibri" w:hint="cs"/>
                <w:color w:val="000000" w:themeColor="text1"/>
                <w:sz w:val="24"/>
                <w:szCs w:val="28"/>
                <w:rtl/>
              </w:rPr>
              <w:t xml:space="preserve"> مصرف</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دارو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ممکن</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است</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صورت</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خوراکی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قرص</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شربت</w:t>
            </w:r>
            <w:r w:rsidRPr="009E64AB">
              <w:rPr>
                <w:rFonts w:ascii="Calibri" w:eastAsia="Calibri" w:hAnsi="Calibri"/>
                <w:color w:val="000000" w:themeColor="text1"/>
                <w:sz w:val="24"/>
                <w:szCs w:val="28"/>
                <w:rtl/>
              </w:rPr>
              <w:t>)</w:t>
            </w:r>
            <w:r w:rsidRPr="009E64AB">
              <w:rPr>
                <w:rFonts w:ascii="Calibri" w:eastAsia="Calibri" w:hAnsi="Calibri" w:hint="cs"/>
                <w:color w:val="000000" w:themeColor="text1"/>
                <w:sz w:val="24"/>
                <w:szCs w:val="28"/>
                <w:rtl/>
              </w:rPr>
              <w:t>،</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مالیدنی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پماد</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قطره</w:t>
            </w:r>
            <w:r w:rsidRPr="009E64AB">
              <w:rPr>
                <w:rFonts w:ascii="Calibri" w:eastAsia="Calibri" w:hAnsi="Calibri"/>
                <w:color w:val="000000" w:themeColor="text1"/>
                <w:sz w:val="24"/>
                <w:szCs w:val="28"/>
                <w:rtl/>
              </w:rPr>
              <w:t>)</w:t>
            </w:r>
            <w:r w:rsidRPr="009E64AB">
              <w:rPr>
                <w:rFonts w:ascii="Calibri" w:eastAsia="Calibri" w:hAnsi="Calibri" w:hint="cs"/>
                <w:color w:val="000000" w:themeColor="text1"/>
                <w:sz w:val="24"/>
                <w:szCs w:val="28"/>
                <w:rtl/>
              </w:rPr>
              <w:t>،</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استنشاقی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از</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راه</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تنفس</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و</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یا</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تزریقی</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آمپول</w:t>
            </w:r>
            <w:r w:rsidRPr="009E64AB">
              <w:rPr>
                <w:rFonts w:ascii="Calibri" w:eastAsia="Calibri" w:hAnsi="Calibri"/>
                <w:color w:val="000000" w:themeColor="text1"/>
                <w:sz w:val="24"/>
                <w:szCs w:val="28"/>
                <w:rtl/>
              </w:rPr>
              <w:t xml:space="preserve">) </w:t>
            </w:r>
            <w:r w:rsidRPr="009E64AB">
              <w:rPr>
                <w:rFonts w:ascii="Calibri" w:eastAsia="Calibri" w:hAnsi="Calibri" w:hint="cs"/>
                <w:color w:val="000000" w:themeColor="text1"/>
                <w:sz w:val="24"/>
                <w:szCs w:val="28"/>
                <w:rtl/>
              </w:rPr>
              <w:t>باشد</w:t>
            </w:r>
            <w:r w:rsidRPr="009E64AB">
              <w:rPr>
                <w:rFonts w:ascii="Calibri" w:eastAsia="Calibri" w:hAnsi="Calibri"/>
                <w:color w:val="000000" w:themeColor="text1"/>
                <w:sz w:val="24"/>
                <w:szCs w:val="28"/>
                <w:rtl/>
              </w:rPr>
              <w:t xml:space="preserve">. </w:t>
            </w:r>
          </w:p>
          <w:p w:rsidR="003464CF" w:rsidRDefault="003464CF" w:rsidP="00E3602D">
            <w:pPr>
              <w:jc w:val="both"/>
              <w:rPr>
                <w:rFonts w:ascii="Calibri" w:eastAsia="Calibri" w:hAnsi="Calibri" w:cs="B Nazanin"/>
                <w:color w:val="000000" w:themeColor="text1"/>
                <w:sz w:val="24"/>
                <w:szCs w:val="28"/>
                <w:rtl/>
              </w:rPr>
            </w:pPr>
            <w:r w:rsidRPr="00A87B01">
              <w:rPr>
                <w:rFonts w:ascii="Calibri" w:eastAsia="Calibri" w:hAnsi="Calibri" w:cs="B Nazanin" w:hint="cs"/>
                <w:color w:val="000000" w:themeColor="text1"/>
                <w:sz w:val="24"/>
                <w:szCs w:val="28"/>
                <w:rtl/>
              </w:rPr>
              <w:t>داروها</w:t>
            </w:r>
            <w:r w:rsidRPr="00A87B01">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اصولا</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باید</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در</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شرایط</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ویژه‌ای</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نگهداری</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شوند</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و</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نحوه</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مصرف</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و</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دوز</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مصرفی</w:t>
            </w:r>
            <w:r>
              <w:rPr>
                <w:rFonts w:ascii="Calibri" w:eastAsia="Calibri" w:hAnsi="Calibri" w:cs="B Nazanin" w:hint="cs"/>
                <w:color w:val="000000" w:themeColor="text1"/>
                <w:sz w:val="24"/>
                <w:szCs w:val="28"/>
                <w:rtl/>
              </w:rPr>
              <w:t xml:space="preserve"> معینی</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دارند</w:t>
            </w:r>
            <w:r>
              <w:rPr>
                <w:rFonts w:ascii="Calibri" w:eastAsia="Calibri" w:hAnsi="Calibri" w:cs="B Nazanin" w:hint="cs"/>
                <w:color w:val="000000" w:themeColor="text1"/>
                <w:sz w:val="24"/>
                <w:szCs w:val="28"/>
                <w:rtl/>
              </w:rPr>
              <w:t xml:space="preserve"> که توسط </w:t>
            </w:r>
            <w:r w:rsidRPr="00A87B01">
              <w:rPr>
                <w:rFonts w:ascii="Calibri" w:eastAsia="Calibri" w:hAnsi="Calibri" w:cs="B Nazanin" w:hint="cs"/>
                <w:color w:val="000000" w:themeColor="text1"/>
                <w:sz w:val="24"/>
                <w:szCs w:val="28"/>
                <w:rtl/>
              </w:rPr>
              <w:t>پزشک</w:t>
            </w:r>
            <w:r w:rsidRPr="00A87B01">
              <w:rPr>
                <w:rFonts w:ascii="Calibri" w:eastAsia="Calibri" w:hAnsi="Calibri" w:cs="B Nazanin"/>
                <w:color w:val="000000" w:themeColor="text1"/>
                <w:sz w:val="24"/>
                <w:szCs w:val="28"/>
                <w:rtl/>
              </w:rPr>
              <w:t xml:space="preserve"> </w:t>
            </w:r>
            <w:r w:rsidRPr="00A87B01">
              <w:rPr>
                <w:rFonts w:ascii="Calibri" w:eastAsia="Calibri" w:hAnsi="Calibri" w:cs="B Nazanin" w:hint="cs"/>
                <w:color w:val="000000" w:themeColor="text1"/>
                <w:sz w:val="24"/>
                <w:szCs w:val="28"/>
                <w:rtl/>
              </w:rPr>
              <w:t>معالج</w:t>
            </w:r>
            <w:r w:rsidRPr="00A87B01">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 xml:space="preserve">و یا داروساز </w:t>
            </w:r>
            <w:r w:rsidRPr="00A87B01">
              <w:rPr>
                <w:rFonts w:ascii="Calibri" w:eastAsia="Calibri" w:hAnsi="Calibri" w:cs="B Nazanin" w:hint="cs"/>
                <w:color w:val="000000" w:themeColor="text1"/>
                <w:sz w:val="24"/>
                <w:szCs w:val="28"/>
                <w:rtl/>
              </w:rPr>
              <w:t>مشخص</w:t>
            </w:r>
            <w:r w:rsidRPr="00A87B01">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می‌گرد</w:t>
            </w:r>
            <w:r w:rsidRPr="00A87B01">
              <w:rPr>
                <w:rFonts w:ascii="Calibri" w:eastAsia="Calibri" w:hAnsi="Calibri" w:cs="B Nazanin" w:hint="cs"/>
                <w:color w:val="000000" w:themeColor="text1"/>
                <w:sz w:val="24"/>
                <w:szCs w:val="28"/>
                <w:rtl/>
              </w:rPr>
              <w:t>د</w:t>
            </w:r>
            <w:r w:rsidRPr="00A87B01">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فرآورده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هاي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داروئي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آهسته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رهش</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به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آن</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دسته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از</w:t>
            </w:r>
            <w:r w:rsidRPr="00907FE6">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فرآورده های</w:t>
            </w:r>
            <w:r w:rsidRPr="00907FE6">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داروی</w:t>
            </w:r>
            <w:r w:rsidRPr="00907FE6">
              <w:rPr>
                <w:rFonts w:ascii="Calibri" w:eastAsia="Calibri" w:hAnsi="Calibri" w:cs="B Nazanin" w:hint="cs"/>
                <w:color w:val="000000" w:themeColor="text1"/>
                <w:sz w:val="24"/>
                <w:szCs w:val="28"/>
                <w:rtl/>
              </w:rPr>
              <w:t>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اطلاق</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مي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گردد</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که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با</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آزاد</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کردن</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آهسته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دارو</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باعث</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حفظ</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غلظت</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خوني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و</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يا</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بافتي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دارو</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در</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محدوده</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درماني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براي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مدت</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زمان</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طولاني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پس</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از</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تجويز</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يک</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دوز</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از</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دارو</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مي</w:t>
            </w:r>
            <w:r w:rsidRPr="00907FE6">
              <w:rPr>
                <w:rFonts w:ascii="Calibri" w:eastAsia="Calibri" w:hAnsi="Calibri" w:cs="B Nazanin"/>
                <w:color w:val="000000" w:themeColor="text1"/>
                <w:sz w:val="24"/>
                <w:szCs w:val="28"/>
                <w:rtl/>
              </w:rPr>
              <w:t xml:space="preserve"> </w:t>
            </w:r>
            <w:r w:rsidRPr="00907FE6">
              <w:rPr>
                <w:rFonts w:ascii="Calibri" w:eastAsia="Calibri" w:hAnsi="Calibri" w:cs="B Nazanin" w:hint="cs"/>
                <w:color w:val="000000" w:themeColor="text1"/>
                <w:sz w:val="24"/>
                <w:szCs w:val="28"/>
                <w:rtl/>
              </w:rPr>
              <w:t>گردند</w:t>
            </w:r>
            <w:r w:rsidRPr="00907FE6">
              <w:rPr>
                <w:rFonts w:ascii="Calibri" w:eastAsia="Calibri" w:hAnsi="Calibri" w:cs="B Nazanin"/>
                <w:color w:val="000000" w:themeColor="text1"/>
                <w:sz w:val="24"/>
                <w:szCs w:val="28"/>
                <w:rtl/>
              </w:rPr>
              <w:t>.</w:t>
            </w:r>
            <w:r>
              <w:rPr>
                <w:rFonts w:ascii="Calibri" w:eastAsia="Calibri" w:hAnsi="Calibri" w:cs="B Nazanin" w:hint="cs"/>
                <w:color w:val="000000" w:themeColor="text1"/>
                <w:sz w:val="24"/>
                <w:szCs w:val="28"/>
                <w:rtl/>
              </w:rPr>
              <w:t xml:space="preserve"> </w:t>
            </w:r>
            <w:r w:rsidRPr="000E6B92">
              <w:rPr>
                <w:rFonts w:ascii="Calibri" w:eastAsia="Calibri" w:hAnsi="Calibri" w:cs="B Nazanin" w:hint="cs"/>
                <w:color w:val="000000" w:themeColor="text1"/>
                <w:sz w:val="24"/>
                <w:szCs w:val="28"/>
                <w:rtl/>
              </w:rPr>
              <w:t>در</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سیستم</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های</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نوین</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دارو</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رسانی،</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سیستم</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های</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با</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رهایش</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کنترل</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شده</w:t>
            </w:r>
            <w:r w:rsidRPr="000E6B92">
              <w:rPr>
                <w:rFonts w:ascii="Calibri" w:eastAsia="Calibri" w:hAnsi="Calibri" w:cs="B Nazanin"/>
                <w:color w:val="000000" w:themeColor="text1"/>
                <w:sz w:val="24"/>
                <w:szCs w:val="28"/>
              </w:rPr>
              <w:t xml:space="preserve"> </w:t>
            </w:r>
            <w:r>
              <w:rPr>
                <w:rFonts w:ascii="Calibri" w:eastAsia="Calibri" w:hAnsi="Calibri" w:cs="B Nazanin"/>
                <w:color w:val="000000" w:themeColor="text1"/>
                <w:sz w:val="24"/>
                <w:szCs w:val="28"/>
              </w:rPr>
              <w:t>(</w:t>
            </w:r>
            <w:r w:rsidRPr="000E6B92">
              <w:rPr>
                <w:rFonts w:ascii="Calibri" w:eastAsia="Calibri" w:hAnsi="Calibri" w:cs="B Nazanin"/>
                <w:color w:val="000000" w:themeColor="text1"/>
                <w:sz w:val="24"/>
                <w:szCs w:val="28"/>
              </w:rPr>
              <w:t>Controlled- Released</w:t>
            </w:r>
            <w:r>
              <w:rPr>
                <w:rFonts w:ascii="Calibri" w:eastAsia="Calibri" w:hAnsi="Calibri" w:cs="B Nazanin"/>
                <w:color w:val="000000" w:themeColor="text1"/>
                <w:sz w:val="24"/>
                <w:szCs w:val="28"/>
              </w:rPr>
              <w:t>)</w:t>
            </w:r>
            <w:r w:rsidRPr="000E6B92">
              <w:rPr>
                <w:rFonts w:ascii="Calibri" w:eastAsia="Calibri" w:hAnsi="Calibri" w:cs="B Nazanin"/>
                <w:color w:val="000000" w:themeColor="text1"/>
                <w:sz w:val="24"/>
                <w:szCs w:val="28"/>
              </w:rPr>
              <w:t xml:space="preserve"> </w:t>
            </w:r>
            <w:r w:rsidRPr="000E6B92">
              <w:rPr>
                <w:rFonts w:ascii="Calibri" w:eastAsia="Calibri" w:hAnsi="Calibri" w:cs="B Nazanin" w:hint="cs"/>
                <w:color w:val="000000" w:themeColor="text1"/>
                <w:sz w:val="24"/>
                <w:szCs w:val="28"/>
                <w:rtl/>
              </w:rPr>
              <w:t>سیستم</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هایی</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هستند</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که</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در</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آنها</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سرعت</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آزاد</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سازی</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دارو</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به</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طرق</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مختلف</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تحت</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کنترل</w:t>
            </w:r>
            <w:r w:rsidRPr="000E6B92">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در آ</w:t>
            </w:r>
            <w:r w:rsidRPr="000E6B92">
              <w:rPr>
                <w:rFonts w:ascii="Calibri" w:eastAsia="Calibri" w:hAnsi="Calibri" w:cs="B Nazanin" w:hint="cs"/>
                <w:color w:val="000000" w:themeColor="text1"/>
                <w:sz w:val="24"/>
                <w:szCs w:val="28"/>
                <w:rtl/>
              </w:rPr>
              <w:t>مده</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و</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در</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محدوده</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زمانی</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مشخص</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و</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با</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سرعت</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معین</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آزاد</w:t>
            </w:r>
            <w:r w:rsidRPr="000E6B92">
              <w:rPr>
                <w:rFonts w:ascii="Calibri" w:eastAsia="Calibri" w:hAnsi="Calibri" w:cs="B Nazanin"/>
                <w:color w:val="000000" w:themeColor="text1"/>
                <w:sz w:val="24"/>
                <w:szCs w:val="28"/>
                <w:rtl/>
              </w:rPr>
              <w:t xml:space="preserve"> </w:t>
            </w:r>
            <w:r w:rsidRPr="000E6B92">
              <w:rPr>
                <w:rFonts w:ascii="Calibri" w:eastAsia="Calibri" w:hAnsi="Calibri" w:cs="B Nazanin" w:hint="cs"/>
                <w:color w:val="000000" w:themeColor="text1"/>
                <w:sz w:val="24"/>
                <w:szCs w:val="28"/>
                <w:rtl/>
              </w:rPr>
              <w:t>می</w:t>
            </w:r>
            <w:r>
              <w:rPr>
                <w:rFonts w:ascii="Calibri" w:eastAsia="Calibri" w:hAnsi="Calibri" w:cs="B Nazanin" w:hint="cs"/>
                <w:color w:val="000000" w:themeColor="text1"/>
                <w:sz w:val="24"/>
                <w:szCs w:val="28"/>
                <w:rtl/>
              </w:rPr>
              <w:t xml:space="preserve"> </w:t>
            </w:r>
            <w:r w:rsidRPr="000E6B92">
              <w:rPr>
                <w:rFonts w:ascii="Calibri" w:eastAsia="Calibri" w:hAnsi="Calibri" w:cs="B Nazanin" w:hint="cs"/>
                <w:color w:val="000000" w:themeColor="text1"/>
                <w:sz w:val="24"/>
                <w:szCs w:val="28"/>
                <w:rtl/>
              </w:rPr>
              <w:t>گردد</w:t>
            </w:r>
            <w:r w:rsidRPr="000E6B92">
              <w:rPr>
                <w:rFonts w:ascii="Calibri" w:eastAsia="Calibri" w:hAnsi="Calibri" w:cs="B Nazanin"/>
                <w:color w:val="000000" w:themeColor="text1"/>
                <w:sz w:val="24"/>
                <w:szCs w:val="28"/>
                <w:rtl/>
              </w:rPr>
              <w:t>.</w:t>
            </w:r>
          </w:p>
          <w:p w:rsidR="003464CF" w:rsidRPr="000B0CF2" w:rsidRDefault="003464CF" w:rsidP="00E3602D">
            <w:pPr>
              <w:jc w:val="both"/>
              <w:rPr>
                <w:rFonts w:ascii="Calibri" w:eastAsia="Calibri" w:hAnsi="Calibri" w:cs="B Nazanin"/>
                <w:color w:val="000000" w:themeColor="text1"/>
                <w:sz w:val="24"/>
                <w:szCs w:val="28"/>
                <w:rtl/>
              </w:rPr>
            </w:pPr>
            <w:r w:rsidRPr="000B0CF2">
              <w:rPr>
                <w:rFonts w:ascii="Calibri" w:eastAsia="Calibri" w:hAnsi="Calibri" w:cs="B Nazanin" w:hint="cs"/>
                <w:color w:val="000000" w:themeColor="text1"/>
                <w:sz w:val="24"/>
                <w:szCs w:val="28"/>
                <w:rtl/>
              </w:rPr>
              <w:t>به منظور تایید کیفی و کمی داروها ، آزمون</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ﻫﺎي</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ﻣﺨﺘﻠﻔﯽ</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از جمله آزﻣﻮن</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اﻧﺤﻼل</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ﺑﺮ</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روي</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فرآورده های</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داروﯾﯽ</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اﻧﺠﺎم</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ﻣﯽ</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ﺷﻮد. آغاز توسعه فرایند آزمون انحلال برای حوزه دارو در حدود 100 سال پیش بوده و از آن زمان تا کنون نیز پیشرفت های قابل توجه ای نموده است .علاقه به فرایند آزمون انحلال دارو از زمانی که انحلال به عنوان فاکتور مهمی در فراهمی زیستی دارو</w:t>
            </w:r>
            <w:r>
              <w:rPr>
                <w:rStyle w:val="FootnoteReference"/>
                <w:rFonts w:ascii="Calibri" w:eastAsia="Calibri" w:hAnsi="Calibri" w:cs="B Nazanin"/>
                <w:color w:val="000000" w:themeColor="text1"/>
                <w:sz w:val="24"/>
                <w:szCs w:val="28"/>
                <w:rtl/>
              </w:rPr>
              <w:footnoteReference w:id="1"/>
            </w:r>
            <w:r w:rsidRPr="000B0CF2">
              <w:rPr>
                <w:rFonts w:ascii="Calibri" w:eastAsia="Calibri" w:hAnsi="Calibri" w:cs="B Nazanin" w:hint="cs"/>
                <w:color w:val="000000" w:themeColor="text1"/>
                <w:sz w:val="24"/>
                <w:szCs w:val="28"/>
                <w:rtl/>
              </w:rPr>
              <w:t xml:space="preserve"> در دهه 50 مطرح گردید رشد نمود.</w:t>
            </w:r>
          </w:p>
          <w:p w:rsidR="003464CF" w:rsidRPr="000B0CF2" w:rsidRDefault="003464CF" w:rsidP="00E3602D">
            <w:pPr>
              <w:jc w:val="both"/>
              <w:rPr>
                <w:rFonts w:ascii="Calibri" w:eastAsia="Calibri" w:hAnsi="Calibri" w:cs="B Nazanin"/>
                <w:color w:val="000000" w:themeColor="text1"/>
                <w:sz w:val="24"/>
                <w:szCs w:val="28"/>
                <w:rtl/>
              </w:rPr>
            </w:pPr>
            <w:r w:rsidRPr="000B0CF2">
              <w:rPr>
                <w:rFonts w:ascii="Calibri" w:eastAsia="Calibri" w:hAnsi="Calibri" w:cs="B Nazanin" w:hint="cs"/>
                <w:color w:val="000000" w:themeColor="text1"/>
                <w:sz w:val="24"/>
                <w:szCs w:val="28"/>
                <w:rtl/>
              </w:rPr>
              <w:t>انحلال، فرایندی است که در ان یک ماده حل شدنی وارد محلول میشود.</w:t>
            </w:r>
            <w:r w:rsidRPr="000B0CF2">
              <w:rPr>
                <w:rFonts w:ascii="Calibri" w:eastAsia="Calibri" w:hAnsi="Calibri" w:cs="B Nazanin"/>
                <w:color w:val="000000" w:themeColor="text1"/>
                <w:sz w:val="24"/>
                <w:szCs w:val="28"/>
                <w:rtl/>
              </w:rPr>
              <w:t xml:space="preserve"> در صنعت داروساز</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انحلال</w:t>
            </w:r>
            <w:r w:rsidRPr="000B0CF2">
              <w:rPr>
                <w:rFonts w:ascii="Calibri" w:eastAsia="Calibri" w:hAnsi="Calibri" w:cs="B Nazanin"/>
                <w:color w:val="000000" w:themeColor="text1"/>
                <w:sz w:val="24"/>
                <w:szCs w:val="28"/>
                <w:rtl/>
              </w:rPr>
              <w:t xml:space="preserve"> را م</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Pr>
              <w:t xml:space="preserve"> </w:t>
            </w:r>
            <w:r w:rsidRPr="000B0CF2">
              <w:rPr>
                <w:rFonts w:ascii="Calibri" w:eastAsia="Calibri" w:hAnsi="Calibri" w:cs="B Nazanin"/>
                <w:color w:val="000000" w:themeColor="text1"/>
                <w:sz w:val="24"/>
                <w:szCs w:val="28"/>
                <w:rtl/>
              </w:rPr>
              <w:t>توان به عنوان مقدار مواد دارو</w:t>
            </w:r>
            <w:r w:rsidRPr="000B0CF2">
              <w:rPr>
                <w:rFonts w:ascii="Calibri" w:eastAsia="Calibri" w:hAnsi="Calibri" w:cs="B Nazanin" w:hint="cs"/>
                <w:color w:val="000000" w:themeColor="text1"/>
                <w:sz w:val="24"/>
                <w:szCs w:val="28"/>
                <w:rtl/>
              </w:rPr>
              <w:t>یی</w:t>
            </w:r>
            <w:r w:rsidRPr="000B0CF2">
              <w:rPr>
                <w:rFonts w:ascii="Calibri" w:eastAsia="Calibri" w:hAnsi="Calibri" w:cs="B Nazanin"/>
                <w:color w:val="000000" w:themeColor="text1"/>
                <w:sz w:val="24"/>
                <w:szCs w:val="28"/>
                <w:rtl/>
              </w:rPr>
              <w:t xml:space="preserve"> که در واحد زمان </w:t>
            </w:r>
            <w:r w:rsidRPr="000B0CF2">
              <w:rPr>
                <w:rFonts w:ascii="Calibri" w:eastAsia="Calibri" w:hAnsi="Calibri" w:cs="B Nazanin" w:hint="cs"/>
                <w:color w:val="000000" w:themeColor="text1"/>
                <w:sz w:val="24"/>
                <w:szCs w:val="28"/>
                <w:rtl/>
              </w:rPr>
              <w:t xml:space="preserve">و </w:t>
            </w:r>
            <w:r w:rsidRPr="000B0CF2">
              <w:rPr>
                <w:rFonts w:ascii="Calibri" w:eastAsia="Calibri" w:hAnsi="Calibri" w:cs="B Nazanin"/>
                <w:color w:val="000000" w:themeColor="text1"/>
                <w:sz w:val="24"/>
                <w:szCs w:val="28"/>
                <w:rtl/>
              </w:rPr>
              <w:t>در شرا</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ط</w:t>
            </w:r>
            <w:r w:rsidRPr="000B0CF2">
              <w:rPr>
                <w:rFonts w:ascii="Calibri" w:eastAsia="Calibri" w:hAnsi="Calibri" w:cs="B Nazanin"/>
                <w:color w:val="000000" w:themeColor="text1"/>
                <w:sz w:val="24"/>
                <w:szCs w:val="28"/>
                <w:rtl/>
              </w:rPr>
              <w:t xml:space="preserve"> استاندارد </w:t>
            </w:r>
            <w:r w:rsidRPr="000B0CF2">
              <w:rPr>
                <w:rFonts w:ascii="Calibri" w:eastAsia="Calibri" w:hAnsi="Calibri" w:cs="B Nazanin" w:hint="cs"/>
                <w:color w:val="000000" w:themeColor="text1"/>
                <w:sz w:val="24"/>
                <w:szCs w:val="28"/>
                <w:rtl/>
              </w:rPr>
              <w:t xml:space="preserve">بین </w:t>
            </w:r>
            <w:r w:rsidRPr="000B0CF2">
              <w:rPr>
                <w:rFonts w:ascii="Calibri" w:eastAsia="Calibri" w:hAnsi="Calibri" w:cs="B Nazanin"/>
                <w:color w:val="000000" w:themeColor="text1"/>
                <w:sz w:val="24"/>
                <w:szCs w:val="28"/>
                <w:rtl/>
              </w:rPr>
              <w:t>ما</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ع</w:t>
            </w:r>
            <w:r w:rsidRPr="000B0CF2">
              <w:rPr>
                <w:rFonts w:ascii="Calibri" w:eastAsia="Calibri" w:hAnsi="Calibri" w:cs="B Nazanin"/>
                <w:color w:val="000000" w:themeColor="text1"/>
                <w:sz w:val="24"/>
                <w:szCs w:val="28"/>
                <w:rtl/>
              </w:rPr>
              <w:t xml:space="preserve"> / جامد</w:t>
            </w:r>
            <w:r w:rsidRPr="000B0CF2">
              <w:rPr>
                <w:rFonts w:ascii="Calibri" w:eastAsia="Calibri" w:hAnsi="Calibri" w:cs="B Nazanin" w:hint="cs"/>
                <w:color w:val="000000" w:themeColor="text1"/>
                <w:sz w:val="24"/>
                <w:szCs w:val="28"/>
                <w:rtl/>
              </w:rPr>
              <w:t>، دما و ترکیب حلال در محلول وارد میشود، تعریف نمود.</w:t>
            </w:r>
          </w:p>
          <w:p w:rsidR="003464CF" w:rsidRPr="000B0CF2" w:rsidRDefault="003464CF" w:rsidP="00E3602D">
            <w:pPr>
              <w:jc w:val="both"/>
              <w:rPr>
                <w:rFonts w:ascii="Calibri" w:eastAsia="Calibri" w:hAnsi="Calibri" w:cs="B Nazanin"/>
                <w:color w:val="000000" w:themeColor="text1"/>
                <w:sz w:val="24"/>
                <w:szCs w:val="28"/>
                <w:rtl/>
              </w:rPr>
            </w:pPr>
            <w:r w:rsidRPr="000B0CF2">
              <w:rPr>
                <w:rFonts w:ascii="Calibri" w:eastAsia="Calibri" w:hAnsi="Calibri" w:cs="B Nazanin" w:hint="cs"/>
                <w:color w:val="000000" w:themeColor="text1"/>
                <w:sz w:val="24"/>
                <w:szCs w:val="28"/>
                <w:rtl/>
              </w:rPr>
              <w:t>آزمون</w:t>
            </w:r>
            <w:r w:rsidRPr="000B0CF2">
              <w:rPr>
                <w:rFonts w:ascii="Calibri" w:eastAsia="Calibri" w:hAnsi="Calibri" w:cs="B Nazanin"/>
                <w:color w:val="000000" w:themeColor="text1"/>
                <w:sz w:val="24"/>
                <w:szCs w:val="28"/>
                <w:rtl/>
              </w:rPr>
              <w:t xml:space="preserve"> انحلال </w:t>
            </w:r>
            <w:r w:rsidRPr="000B0CF2">
              <w:rPr>
                <w:rFonts w:ascii="Calibri" w:eastAsia="Calibri" w:hAnsi="Calibri" w:cs="B Nazanin" w:hint="cs"/>
                <w:color w:val="000000" w:themeColor="text1"/>
                <w:sz w:val="24"/>
                <w:szCs w:val="28"/>
                <w:rtl/>
              </w:rPr>
              <w:t>فراورده های دارویی</w:t>
            </w:r>
            <w:r w:rsidRPr="000B0CF2">
              <w:rPr>
                <w:rFonts w:ascii="Calibri" w:eastAsia="Calibri" w:hAnsi="Calibri" w:cs="B Nazanin"/>
                <w:color w:val="000000" w:themeColor="text1"/>
                <w:sz w:val="24"/>
                <w:szCs w:val="28"/>
                <w:rtl/>
              </w:rPr>
              <w:t xml:space="preserve"> به عنوان </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ک</w:t>
            </w:r>
            <w:r w:rsidRPr="000B0CF2">
              <w:rPr>
                <w:rFonts w:ascii="Calibri" w:eastAsia="Calibri" w:hAnsi="Calibri" w:cs="B Nazanin"/>
                <w:color w:val="000000" w:themeColor="text1"/>
                <w:sz w:val="24"/>
                <w:szCs w:val="28"/>
                <w:rtl/>
              </w:rPr>
              <w:t xml:space="preserve"> آزمون کنترل ک</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ف</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ت</w:t>
            </w:r>
            <w:r w:rsidRPr="000B0CF2">
              <w:rPr>
                <w:rFonts w:ascii="Calibri" w:eastAsia="Calibri" w:hAnsi="Calibri" w:cs="B Nazanin"/>
                <w:color w:val="000000" w:themeColor="text1"/>
                <w:sz w:val="24"/>
                <w:szCs w:val="28"/>
                <w:rtl/>
              </w:rPr>
              <w:t xml:space="preserve"> روزمره نقش تع</w:t>
            </w:r>
            <w:r w:rsidRPr="000B0CF2">
              <w:rPr>
                <w:rFonts w:ascii="Calibri" w:eastAsia="Calibri" w:hAnsi="Calibri" w:cs="B Nazanin" w:hint="cs"/>
                <w:color w:val="000000" w:themeColor="text1"/>
                <w:sz w:val="24"/>
                <w:szCs w:val="28"/>
                <w:rtl/>
              </w:rPr>
              <w:t>یی</w:t>
            </w:r>
            <w:r w:rsidRPr="000B0CF2">
              <w:rPr>
                <w:rFonts w:ascii="Calibri" w:eastAsia="Calibri" w:hAnsi="Calibri" w:cs="B Nazanin" w:hint="eastAsia"/>
                <w:color w:val="000000" w:themeColor="text1"/>
                <w:sz w:val="24"/>
                <w:szCs w:val="28"/>
                <w:rtl/>
              </w:rPr>
              <w:t>ن</w:t>
            </w:r>
            <w:r w:rsidRPr="000B0CF2">
              <w:rPr>
                <w:rFonts w:ascii="Calibri" w:eastAsia="Calibri" w:hAnsi="Calibri" w:cs="B Nazanin"/>
                <w:color w:val="000000" w:themeColor="text1"/>
                <w:sz w:val="24"/>
                <w:szCs w:val="28"/>
                <w:rtl/>
              </w:rPr>
              <w:t xml:space="preserve"> کننده ا</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در ک</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ف</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ت</w:t>
            </w:r>
            <w:r w:rsidRPr="000B0CF2">
              <w:rPr>
                <w:rFonts w:ascii="Calibri" w:eastAsia="Calibri" w:hAnsi="Calibri" w:cs="B Nazanin"/>
                <w:color w:val="000000" w:themeColor="text1"/>
                <w:sz w:val="24"/>
                <w:szCs w:val="28"/>
                <w:rtl/>
              </w:rPr>
              <w:t xml:space="preserve"> محصول </w:t>
            </w:r>
            <w:r w:rsidRPr="000B0CF2">
              <w:rPr>
                <w:rFonts w:ascii="Calibri" w:eastAsia="Calibri" w:hAnsi="Calibri" w:cs="B Nazanin" w:hint="cs"/>
                <w:color w:val="000000" w:themeColor="text1"/>
                <w:sz w:val="24"/>
                <w:szCs w:val="28"/>
                <w:rtl/>
              </w:rPr>
              <w:t>داشته</w:t>
            </w:r>
            <w:r w:rsidRPr="000B0CF2">
              <w:rPr>
                <w:rFonts w:ascii="Calibri" w:eastAsia="Calibri" w:hAnsi="Calibri" w:cs="B Nazanin"/>
                <w:color w:val="000000" w:themeColor="text1"/>
                <w:sz w:val="24"/>
                <w:szCs w:val="28"/>
                <w:rtl/>
              </w:rPr>
              <w:t xml:space="preserve"> و همچن</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ن</w:t>
            </w:r>
            <w:r w:rsidRPr="000B0CF2">
              <w:rPr>
                <w:rFonts w:ascii="Calibri" w:eastAsia="Calibri" w:hAnsi="Calibri" w:cs="B Nazanin"/>
                <w:color w:val="000000" w:themeColor="text1"/>
                <w:sz w:val="24"/>
                <w:szCs w:val="28"/>
                <w:rtl/>
              </w:rPr>
              <w:t xml:space="preserve"> نقش مهم</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در توسعه دارو </w:t>
            </w:r>
            <w:r w:rsidRPr="000B0CF2">
              <w:rPr>
                <w:rFonts w:ascii="Calibri" w:eastAsia="Calibri" w:hAnsi="Calibri" w:cs="B Nazanin" w:hint="cs"/>
                <w:color w:val="000000" w:themeColor="text1"/>
                <w:sz w:val="24"/>
                <w:szCs w:val="28"/>
                <w:rtl/>
              </w:rPr>
              <w:t>ایفا نموده است.</w:t>
            </w:r>
          </w:p>
          <w:p w:rsidR="003464CF" w:rsidRPr="000B0CF2" w:rsidRDefault="003464CF" w:rsidP="00E3602D">
            <w:pPr>
              <w:jc w:val="both"/>
              <w:rPr>
                <w:rFonts w:ascii="Calibri" w:eastAsia="Calibri" w:hAnsi="Calibri" w:cs="B Nazanin"/>
                <w:color w:val="000000" w:themeColor="text1"/>
                <w:sz w:val="24"/>
                <w:szCs w:val="28"/>
              </w:rPr>
            </w:pPr>
            <w:r w:rsidRPr="000B0CF2">
              <w:rPr>
                <w:rFonts w:ascii="Calibri" w:eastAsia="Calibri" w:hAnsi="Calibri" w:cs="B Nazanin"/>
                <w:color w:val="000000" w:themeColor="text1"/>
                <w:sz w:val="24"/>
                <w:szCs w:val="28"/>
                <w:rtl/>
              </w:rPr>
              <w:t>آز</w:t>
            </w:r>
            <w:r w:rsidRPr="000B0CF2">
              <w:rPr>
                <w:rFonts w:ascii="Calibri" w:eastAsia="Calibri" w:hAnsi="Calibri" w:cs="B Nazanin" w:hint="cs"/>
                <w:color w:val="000000" w:themeColor="text1"/>
                <w:sz w:val="24"/>
                <w:szCs w:val="28"/>
                <w:rtl/>
              </w:rPr>
              <w:t>مون انحلال</w:t>
            </w:r>
            <w:r w:rsidRPr="000B0CF2">
              <w:rPr>
                <w:rFonts w:ascii="Calibri" w:eastAsia="Calibri" w:hAnsi="Calibri" w:cs="B Nazanin"/>
                <w:color w:val="000000" w:themeColor="text1"/>
                <w:sz w:val="24"/>
                <w:szCs w:val="28"/>
                <w:rtl/>
              </w:rPr>
              <w:t xml:space="preserve"> </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ک</w:t>
            </w:r>
            <w:r w:rsidRPr="000B0CF2">
              <w:rPr>
                <w:rFonts w:ascii="Calibri" w:eastAsia="Calibri" w:hAnsi="Calibri" w:cs="B Nazanin"/>
                <w:color w:val="000000" w:themeColor="text1"/>
                <w:sz w:val="24"/>
                <w:szCs w:val="28"/>
                <w:rtl/>
              </w:rPr>
              <w:t xml:space="preserve"> آزما</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ش</w:t>
            </w:r>
            <w:r w:rsidRPr="000B0CF2">
              <w:rPr>
                <w:rFonts w:ascii="Calibri" w:eastAsia="Calibri" w:hAnsi="Calibri" w:cs="B Nazanin"/>
                <w:color w:val="000000" w:themeColor="text1"/>
                <w:sz w:val="24"/>
                <w:szCs w:val="28"/>
                <w:rtl/>
              </w:rPr>
              <w:t xml:space="preserve"> رسم</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است که توسط فارماکوپه ها برا</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ارز</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اب</w:t>
            </w:r>
            <w:r w:rsidRPr="000B0CF2">
              <w:rPr>
                <w:rFonts w:ascii="Calibri" w:eastAsia="Calibri" w:hAnsi="Calibri" w:cs="B Nazanin" w:hint="cs"/>
                <w:color w:val="000000" w:themeColor="text1"/>
                <w:sz w:val="24"/>
                <w:szCs w:val="28"/>
                <w:rtl/>
              </w:rPr>
              <w:t>ی رهایش</w:t>
            </w:r>
            <w:r w:rsidRPr="000B0CF2">
              <w:rPr>
                <w:rFonts w:ascii="Calibri" w:eastAsia="Calibri" w:hAnsi="Calibri" w:cs="B Nazanin"/>
                <w:color w:val="000000" w:themeColor="text1"/>
                <w:sz w:val="24"/>
                <w:szCs w:val="28"/>
                <w:rtl/>
              </w:rPr>
              <w:t xml:space="preserve"> دارو از </w:t>
            </w:r>
            <w:r w:rsidRPr="000B0CF2">
              <w:rPr>
                <w:rFonts w:ascii="Calibri" w:eastAsia="Calibri" w:hAnsi="Calibri" w:cs="B Nazanin" w:hint="cs"/>
                <w:color w:val="000000" w:themeColor="text1"/>
                <w:sz w:val="24"/>
                <w:szCs w:val="28"/>
                <w:rtl/>
              </w:rPr>
              <w:t>اشکال مختلف داروها</w:t>
            </w:r>
            <w:r w:rsidRPr="000B0CF2">
              <w:rPr>
                <w:rFonts w:ascii="Calibri" w:eastAsia="Calibri" w:hAnsi="Calibri" w:cs="B Nazanin"/>
                <w:color w:val="000000" w:themeColor="text1"/>
                <w:sz w:val="24"/>
                <w:szCs w:val="28"/>
                <w:rtl/>
              </w:rPr>
              <w:t xml:space="preserve"> استفاده م</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ش</w:t>
            </w:r>
            <w:r w:rsidRPr="000B0CF2">
              <w:rPr>
                <w:rFonts w:ascii="Calibri" w:eastAsia="Calibri" w:hAnsi="Calibri" w:cs="B Nazanin" w:hint="cs"/>
                <w:color w:val="000000" w:themeColor="text1"/>
                <w:sz w:val="24"/>
                <w:szCs w:val="28"/>
                <w:rtl/>
              </w:rPr>
              <w:t xml:space="preserve">ود. </w:t>
            </w:r>
            <w:r w:rsidRPr="000B0CF2">
              <w:rPr>
                <w:rFonts w:ascii="Calibri" w:eastAsia="Calibri" w:hAnsi="Calibri" w:cs="B Nazanin"/>
                <w:color w:val="000000" w:themeColor="text1"/>
                <w:sz w:val="24"/>
                <w:szCs w:val="28"/>
                <w:rtl/>
              </w:rPr>
              <w:t>در م</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ان</w:t>
            </w:r>
            <w:r w:rsidRPr="000B0CF2">
              <w:rPr>
                <w:rFonts w:ascii="Calibri" w:eastAsia="Calibri" w:hAnsi="Calibri" w:cs="B Nazanin"/>
                <w:color w:val="000000" w:themeColor="text1"/>
                <w:sz w:val="24"/>
                <w:szCs w:val="28"/>
                <w:rtl/>
              </w:rPr>
              <w:t xml:space="preserve"> تست ها</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مختلف</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که بر رو</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مواد دارو</w:t>
            </w:r>
            <w:r w:rsidRPr="000B0CF2">
              <w:rPr>
                <w:rFonts w:ascii="Calibri" w:eastAsia="Calibri" w:hAnsi="Calibri" w:cs="B Nazanin" w:hint="cs"/>
                <w:color w:val="000000" w:themeColor="text1"/>
                <w:sz w:val="24"/>
                <w:szCs w:val="28"/>
                <w:rtl/>
              </w:rPr>
              <w:t>یی</w:t>
            </w:r>
            <w:r w:rsidRPr="000B0CF2">
              <w:rPr>
                <w:rFonts w:ascii="Calibri" w:eastAsia="Calibri" w:hAnsi="Calibri" w:cs="B Nazanin"/>
                <w:color w:val="000000" w:themeColor="text1"/>
                <w:sz w:val="24"/>
                <w:szCs w:val="28"/>
                <w:rtl/>
              </w:rPr>
              <w:t xml:space="preserve"> انجام م</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شود، آزم</w:t>
            </w:r>
            <w:r w:rsidRPr="000B0CF2">
              <w:rPr>
                <w:rFonts w:ascii="Calibri" w:eastAsia="Calibri" w:hAnsi="Calibri" w:cs="B Nazanin" w:hint="cs"/>
                <w:color w:val="000000" w:themeColor="text1"/>
                <w:sz w:val="24"/>
                <w:szCs w:val="28"/>
                <w:rtl/>
              </w:rPr>
              <w:t>ون</w:t>
            </w:r>
            <w:r w:rsidRPr="000B0CF2">
              <w:rPr>
                <w:rFonts w:ascii="Calibri" w:eastAsia="Calibri" w:hAnsi="Calibri" w:cs="B Nazanin"/>
                <w:color w:val="000000" w:themeColor="text1"/>
                <w:sz w:val="24"/>
                <w:szCs w:val="28"/>
                <w:rtl/>
              </w:rPr>
              <w:t xml:space="preserve"> انحلال، </w:t>
            </w:r>
            <w:r w:rsidRPr="000B0CF2">
              <w:rPr>
                <w:rFonts w:ascii="Calibri" w:eastAsia="Calibri" w:hAnsi="Calibri" w:cs="B Nazanin"/>
                <w:color w:val="000000" w:themeColor="text1"/>
                <w:sz w:val="24"/>
                <w:szCs w:val="28"/>
                <w:rtl/>
              </w:rPr>
              <w:lastRenderedPageBreak/>
              <w:t xml:space="preserve">به عنوان </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ک</w:t>
            </w:r>
            <w:r w:rsidRPr="000B0CF2">
              <w:rPr>
                <w:rFonts w:ascii="Calibri" w:eastAsia="Calibri" w:hAnsi="Calibri" w:cs="B Nazanin"/>
                <w:color w:val="000000" w:themeColor="text1"/>
                <w:sz w:val="24"/>
                <w:szCs w:val="28"/>
                <w:rtl/>
              </w:rPr>
              <w:t xml:space="preserve"> آزمون قابل اعتماد حساس و همچن</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ن</w:t>
            </w:r>
            <w:r w:rsidRPr="000B0CF2">
              <w:rPr>
                <w:rFonts w:ascii="Calibri" w:eastAsia="Calibri" w:hAnsi="Calibri" w:cs="B Nazanin"/>
                <w:color w:val="000000" w:themeColor="text1"/>
                <w:sz w:val="24"/>
                <w:szCs w:val="28"/>
                <w:rtl/>
              </w:rPr>
              <w:t xml:space="preserve"> ابزار پ</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ش</w:t>
            </w:r>
            <w:r w:rsidRPr="000B0CF2">
              <w:rPr>
                <w:rFonts w:ascii="Calibri" w:eastAsia="Calibri" w:hAnsi="Calibri" w:cs="B Nazanin"/>
                <w:color w:val="000000" w:themeColor="text1"/>
                <w:sz w:val="24"/>
                <w:szCs w:val="28"/>
                <w:rtl/>
              </w:rPr>
              <w:t xml:space="preserve"> ب</w:t>
            </w:r>
            <w:r w:rsidRPr="000B0CF2">
              <w:rPr>
                <w:rFonts w:ascii="Calibri" w:eastAsia="Calibri" w:hAnsi="Calibri" w:cs="B Nazanin" w:hint="cs"/>
                <w:color w:val="000000" w:themeColor="text1"/>
                <w:sz w:val="24"/>
                <w:szCs w:val="28"/>
                <w:rtl/>
              </w:rPr>
              <w:t>ی</w:t>
            </w:r>
            <w:r w:rsidRPr="000B0CF2">
              <w:rPr>
                <w:rFonts w:ascii="Calibri" w:eastAsia="Calibri" w:hAnsi="Calibri" w:cs="B Nazanin" w:hint="eastAsia"/>
                <w:color w:val="000000" w:themeColor="text1"/>
                <w:sz w:val="24"/>
                <w:szCs w:val="28"/>
                <w:rtl/>
              </w:rPr>
              <w:t>ن</w:t>
            </w:r>
            <w:r w:rsidRPr="000B0CF2">
              <w:rPr>
                <w:rFonts w:ascii="Calibri" w:eastAsia="Calibri" w:hAnsi="Calibri" w:cs="B Nazanin" w:hint="cs"/>
                <w:color w:val="000000" w:themeColor="text1"/>
                <w:sz w:val="24"/>
                <w:szCs w:val="28"/>
                <w:rtl/>
              </w:rPr>
              <w:t>ی</w:t>
            </w:r>
            <w:r w:rsidRPr="000B0CF2">
              <w:rPr>
                <w:rFonts w:ascii="Calibri" w:eastAsia="Calibri" w:hAnsi="Calibri" w:cs="B Nazanin"/>
                <w:color w:val="000000" w:themeColor="text1"/>
                <w:sz w:val="24"/>
                <w:szCs w:val="28"/>
                <w:rtl/>
              </w:rPr>
              <w:t xml:space="preserve"> کننده رفتار </w:t>
            </w:r>
            <w:r w:rsidRPr="000B0CF2">
              <w:rPr>
                <w:rFonts w:ascii="Calibri" w:eastAsia="Calibri" w:hAnsi="Calibri" w:cs="B Nazanin" w:hint="cs"/>
                <w:color w:val="000000" w:themeColor="text1"/>
                <w:sz w:val="24"/>
                <w:szCs w:val="28"/>
                <w:rtl/>
              </w:rPr>
              <w:t xml:space="preserve">فراهمی زیستی </w:t>
            </w:r>
            <w:r w:rsidRPr="000B0CF2">
              <w:rPr>
                <w:rFonts w:ascii="Calibri" w:eastAsia="Calibri" w:hAnsi="Calibri" w:cs="B Nazanin"/>
                <w:color w:val="000000" w:themeColor="text1"/>
                <w:sz w:val="24"/>
                <w:szCs w:val="28"/>
                <w:rtl/>
              </w:rPr>
              <w:t xml:space="preserve"> دارو</w:t>
            </w:r>
            <w:r w:rsidRPr="000B0CF2">
              <w:rPr>
                <w:rFonts w:ascii="Calibri" w:eastAsia="Calibri" w:hAnsi="Calibri" w:cs="B Nazanin" w:hint="cs"/>
                <w:color w:val="000000" w:themeColor="text1"/>
                <w:sz w:val="24"/>
                <w:szCs w:val="28"/>
                <w:rtl/>
              </w:rPr>
              <w:t xml:space="preserve"> در آزمایشهای درون تنی(</w:t>
            </w:r>
            <w:r w:rsidRPr="00351A4F">
              <w:rPr>
                <w:rFonts w:ascii="Calibri" w:eastAsia="Calibri" w:hAnsi="Calibri" w:cs="B Nazanin"/>
                <w:i/>
                <w:iCs/>
                <w:color w:val="000000" w:themeColor="text1"/>
                <w:sz w:val="24"/>
                <w:szCs w:val="28"/>
              </w:rPr>
              <w:t>in</w:t>
            </w:r>
            <w:r>
              <w:rPr>
                <w:rFonts w:ascii="Calibri" w:eastAsia="Calibri" w:hAnsi="Calibri" w:cs="B Nazanin"/>
                <w:i/>
                <w:iCs/>
                <w:color w:val="000000" w:themeColor="text1"/>
                <w:sz w:val="24"/>
                <w:szCs w:val="28"/>
              </w:rPr>
              <w:t xml:space="preserve"> </w:t>
            </w:r>
            <w:r w:rsidRPr="00351A4F">
              <w:rPr>
                <w:rFonts w:ascii="Calibri" w:eastAsia="Calibri" w:hAnsi="Calibri" w:cs="B Nazanin"/>
                <w:i/>
                <w:iCs/>
                <w:color w:val="000000" w:themeColor="text1"/>
                <w:sz w:val="24"/>
                <w:szCs w:val="28"/>
              </w:rPr>
              <w:t>vivo</w:t>
            </w:r>
            <w:r w:rsidRPr="00351A4F">
              <w:rPr>
                <w:rFonts w:ascii="Calibri" w:eastAsia="Calibri" w:hAnsi="Calibri" w:cs="B Nazanin" w:hint="cs"/>
                <w:i/>
                <w:iCs/>
                <w:color w:val="000000" w:themeColor="text1"/>
                <w:sz w:val="24"/>
                <w:szCs w:val="28"/>
                <w:rtl/>
              </w:rPr>
              <w:t xml:space="preserve"> </w:t>
            </w:r>
            <w:r w:rsidRPr="000B0CF2">
              <w:rPr>
                <w:rFonts w:ascii="Calibri" w:eastAsia="Calibri" w:hAnsi="Calibri" w:cs="B Nazanin" w:hint="cs"/>
                <w:color w:val="000000" w:themeColor="text1"/>
                <w:sz w:val="24"/>
                <w:szCs w:val="28"/>
                <w:rtl/>
              </w:rPr>
              <w:t>)میباشد.</w:t>
            </w:r>
            <w:r w:rsidRPr="009A1D7D">
              <w:rPr>
                <w:rFonts w:ascii="Calibri" w:eastAsia="Calibri" w:hAnsi="Calibri" w:cs="B Nazanin"/>
                <w:color w:val="000000" w:themeColor="text1"/>
                <w:sz w:val="24"/>
                <w:szCs w:val="24"/>
              </w:rPr>
              <w:t>]</w:t>
            </w:r>
            <w:r w:rsidRPr="009A1D7D">
              <w:rPr>
                <w:rFonts w:ascii="Calibri" w:eastAsia="Calibri" w:hAnsi="Calibri" w:cs="B Nazanin" w:hint="cs"/>
                <w:color w:val="000000" w:themeColor="text1"/>
                <w:sz w:val="24"/>
                <w:szCs w:val="24"/>
                <w:rtl/>
              </w:rPr>
              <w:t>1-7</w:t>
            </w:r>
            <w:r w:rsidRPr="009A1D7D">
              <w:rPr>
                <w:rFonts w:ascii="Calibri" w:eastAsia="Calibri" w:hAnsi="Calibri" w:cs="B Nazanin"/>
                <w:color w:val="000000" w:themeColor="text1"/>
                <w:sz w:val="24"/>
                <w:szCs w:val="24"/>
              </w:rPr>
              <w:t>[</w:t>
            </w:r>
          </w:p>
          <w:p w:rsidR="003464CF" w:rsidRPr="000B0CF2" w:rsidRDefault="003464CF" w:rsidP="00E3602D">
            <w:pPr>
              <w:jc w:val="both"/>
              <w:rPr>
                <w:rFonts w:ascii="Calibri" w:eastAsia="Calibri" w:hAnsi="Calibri" w:cs="B Nazanin"/>
                <w:color w:val="000000" w:themeColor="text1"/>
                <w:sz w:val="24"/>
                <w:szCs w:val="28"/>
              </w:rPr>
            </w:pPr>
            <w:r w:rsidRPr="000B0CF2">
              <w:rPr>
                <w:rFonts w:ascii="Calibri" w:eastAsia="Calibri" w:hAnsi="Calibri" w:cs="B Nazanin"/>
                <w:color w:val="000000" w:themeColor="text1"/>
                <w:sz w:val="24"/>
                <w:szCs w:val="28"/>
                <w:rtl/>
              </w:rPr>
              <w:t>کاربرد</w:t>
            </w:r>
            <w:r w:rsidRPr="000B0CF2">
              <w:rPr>
                <w:rFonts w:ascii="Calibri" w:eastAsia="Calibri" w:hAnsi="Calibri" w:cs="B Nazanin" w:hint="cs"/>
                <w:color w:val="000000" w:themeColor="text1"/>
                <w:sz w:val="24"/>
                <w:szCs w:val="28"/>
                <w:rtl/>
              </w:rPr>
              <w:t xml:space="preserve">هایی از </w:t>
            </w:r>
            <w:r w:rsidRPr="000B0CF2">
              <w:rPr>
                <w:rFonts w:ascii="Calibri" w:eastAsia="Calibri" w:hAnsi="Calibri" w:cs="B Nazanin"/>
                <w:color w:val="000000" w:themeColor="text1"/>
                <w:sz w:val="24"/>
                <w:szCs w:val="28"/>
                <w:rtl/>
              </w:rPr>
              <w:t xml:space="preserve">مطالعات </w:t>
            </w:r>
            <w:r w:rsidRPr="000B0CF2">
              <w:rPr>
                <w:rFonts w:ascii="Calibri" w:eastAsia="Calibri" w:hAnsi="Calibri" w:cs="B Nazanin" w:hint="cs"/>
                <w:color w:val="000000" w:themeColor="text1"/>
                <w:sz w:val="24"/>
                <w:szCs w:val="28"/>
                <w:rtl/>
              </w:rPr>
              <w:t xml:space="preserve">آزمون </w:t>
            </w:r>
            <w:r w:rsidRPr="000B0CF2">
              <w:rPr>
                <w:rFonts w:ascii="Calibri" w:eastAsia="Calibri" w:hAnsi="Calibri" w:cs="B Nazanin"/>
                <w:color w:val="000000" w:themeColor="text1"/>
                <w:sz w:val="24"/>
                <w:szCs w:val="28"/>
                <w:rtl/>
              </w:rPr>
              <w:t>انحلال</w:t>
            </w:r>
            <w:r w:rsidRPr="000B0CF2">
              <w:rPr>
                <w:rFonts w:ascii="Calibri" w:eastAsia="Calibri" w:hAnsi="Calibri" w:cs="B Nazanin" w:hint="cs"/>
                <w:color w:val="000000" w:themeColor="text1"/>
                <w:sz w:val="24"/>
                <w:szCs w:val="28"/>
                <w:rtl/>
              </w:rPr>
              <w:t xml:space="preserve"> در آزمایشهای برون تنی(</w:t>
            </w:r>
            <w:r w:rsidRPr="00351A4F">
              <w:rPr>
                <w:rFonts w:ascii="Calibri" w:eastAsia="Calibri" w:hAnsi="Calibri" w:cs="B Nazanin"/>
                <w:i/>
                <w:iCs/>
                <w:color w:val="000000" w:themeColor="text1"/>
                <w:sz w:val="24"/>
                <w:szCs w:val="28"/>
              </w:rPr>
              <w:t>in</w:t>
            </w:r>
            <w:r>
              <w:rPr>
                <w:rFonts w:ascii="Calibri" w:eastAsia="Calibri" w:hAnsi="Calibri" w:cs="B Nazanin"/>
                <w:i/>
                <w:iCs/>
                <w:color w:val="000000" w:themeColor="text1"/>
                <w:sz w:val="24"/>
                <w:szCs w:val="28"/>
              </w:rPr>
              <w:t xml:space="preserve"> </w:t>
            </w:r>
            <w:r w:rsidRPr="00351A4F">
              <w:rPr>
                <w:rFonts w:ascii="Calibri" w:eastAsia="Calibri" w:hAnsi="Calibri" w:cs="B Nazanin"/>
                <w:i/>
                <w:iCs/>
                <w:color w:val="000000" w:themeColor="text1"/>
                <w:sz w:val="24"/>
                <w:szCs w:val="28"/>
              </w:rPr>
              <w:t>vitro</w:t>
            </w:r>
            <w:r w:rsidRPr="000B0CF2">
              <w:rPr>
                <w:rFonts w:ascii="Calibri" w:eastAsia="Calibri" w:hAnsi="Calibri" w:cs="B Nazanin" w:hint="cs"/>
                <w:color w:val="000000" w:themeColor="text1"/>
                <w:sz w:val="24"/>
                <w:szCs w:val="28"/>
                <w:rtl/>
              </w:rPr>
              <w:t xml:space="preserve"> ): </w:t>
            </w:r>
            <w:r w:rsidRPr="009A1D7D">
              <w:rPr>
                <w:rFonts w:ascii="Calibri" w:eastAsia="Calibri" w:hAnsi="Calibri" w:cs="B Nazanin"/>
                <w:color w:val="000000" w:themeColor="text1"/>
                <w:sz w:val="24"/>
                <w:szCs w:val="24"/>
              </w:rPr>
              <w:t>]</w:t>
            </w:r>
            <w:r w:rsidRPr="009A1D7D">
              <w:rPr>
                <w:rFonts w:ascii="Calibri" w:eastAsia="Calibri" w:hAnsi="Calibri" w:cs="B Nazanin" w:hint="cs"/>
                <w:color w:val="000000" w:themeColor="text1"/>
                <w:sz w:val="24"/>
                <w:szCs w:val="24"/>
                <w:rtl/>
              </w:rPr>
              <w:t>6-7</w:t>
            </w:r>
            <w:r w:rsidRPr="009A1D7D">
              <w:rPr>
                <w:rFonts w:ascii="Calibri" w:eastAsia="Calibri" w:hAnsi="Calibri" w:cs="B Nazanin"/>
                <w:color w:val="000000" w:themeColor="text1"/>
                <w:sz w:val="24"/>
                <w:szCs w:val="24"/>
              </w:rPr>
              <w:t>[</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انحلال برون تنی یک فرم از اشکال مختلف دارویی به عنوان هدف اولیه در توصیف فرمولاسیون و همچنین توصیف خواص زیست دارویی یک فراورده دارویی بکار رفته است.</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آزمون</w:t>
            </w:r>
            <w:r w:rsidRPr="000B0CF2">
              <w:rPr>
                <w:rFonts w:ascii="Calibri" w:eastAsia="Calibri" w:hAnsi="Calibri"/>
                <w:color w:val="000000" w:themeColor="text1"/>
                <w:sz w:val="24"/>
                <w:szCs w:val="28"/>
                <w:rtl/>
              </w:rPr>
              <w:t xml:space="preserve"> </w:t>
            </w:r>
            <w:r w:rsidRPr="000B0CF2">
              <w:rPr>
                <w:rFonts w:ascii="Calibri" w:eastAsia="Calibri" w:hAnsi="Calibri" w:hint="cs"/>
                <w:color w:val="000000" w:themeColor="text1"/>
                <w:sz w:val="24"/>
                <w:szCs w:val="28"/>
                <w:rtl/>
              </w:rPr>
              <w:t>ان</w:t>
            </w:r>
            <w:r w:rsidRPr="000B0CF2">
              <w:rPr>
                <w:rFonts w:ascii="Calibri" w:eastAsia="Calibri" w:hAnsi="Calibri"/>
                <w:color w:val="000000" w:themeColor="text1"/>
                <w:sz w:val="24"/>
                <w:szCs w:val="28"/>
                <w:rtl/>
              </w:rPr>
              <w:t xml:space="preserve">حلال </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ک</w:t>
            </w:r>
            <w:r w:rsidRPr="000B0CF2">
              <w:rPr>
                <w:rFonts w:ascii="Calibri" w:eastAsia="Calibri" w:hAnsi="Calibri"/>
                <w:color w:val="000000" w:themeColor="text1"/>
                <w:sz w:val="24"/>
                <w:szCs w:val="28"/>
                <w:rtl/>
              </w:rPr>
              <w:t xml:space="preserve"> روش استاندارد ذکر شده </w:t>
            </w:r>
            <w:r w:rsidRPr="000B0CF2">
              <w:rPr>
                <w:rFonts w:ascii="Calibri" w:eastAsia="Calibri" w:hAnsi="Calibri" w:hint="cs"/>
                <w:color w:val="000000" w:themeColor="text1"/>
                <w:sz w:val="24"/>
                <w:szCs w:val="28"/>
                <w:rtl/>
              </w:rPr>
              <w:t>به منظور</w:t>
            </w:r>
            <w:r w:rsidRPr="000B0CF2">
              <w:rPr>
                <w:rFonts w:ascii="Calibri" w:eastAsia="Calibri" w:hAnsi="Calibri"/>
                <w:color w:val="000000" w:themeColor="text1"/>
                <w:sz w:val="24"/>
                <w:szCs w:val="28"/>
                <w:rtl/>
              </w:rPr>
              <w:t xml:space="preserve"> اطم</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نان</w:t>
            </w:r>
            <w:r w:rsidRPr="000B0CF2">
              <w:rPr>
                <w:rFonts w:ascii="Calibri" w:eastAsia="Calibri" w:hAnsi="Calibri"/>
                <w:color w:val="000000" w:themeColor="text1"/>
                <w:sz w:val="24"/>
                <w:szCs w:val="28"/>
                <w:rtl/>
              </w:rPr>
              <w:t xml:space="preserve"> از </w:t>
            </w:r>
            <w:r w:rsidRPr="000B0CF2">
              <w:rPr>
                <w:rFonts w:ascii="Calibri" w:eastAsia="Calibri" w:hAnsi="Calibri" w:hint="cs"/>
                <w:color w:val="000000" w:themeColor="text1"/>
                <w:sz w:val="24"/>
                <w:szCs w:val="28"/>
                <w:rtl/>
              </w:rPr>
              <w:t>تکرار پذیری تولید بچ به بچ فراورده های خوراکی داروها میباشد.</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آزمون</w:t>
            </w:r>
            <w:r w:rsidRPr="000B0CF2">
              <w:rPr>
                <w:rFonts w:ascii="Calibri" w:eastAsia="Calibri" w:hAnsi="Calibri"/>
                <w:color w:val="000000" w:themeColor="text1"/>
                <w:sz w:val="24"/>
                <w:szCs w:val="28"/>
                <w:rtl/>
              </w:rPr>
              <w:t xml:space="preserve"> </w:t>
            </w:r>
            <w:r w:rsidRPr="000B0CF2">
              <w:rPr>
                <w:rFonts w:ascii="Calibri" w:eastAsia="Calibri" w:hAnsi="Calibri" w:hint="cs"/>
                <w:color w:val="000000" w:themeColor="text1"/>
                <w:sz w:val="24"/>
                <w:szCs w:val="28"/>
                <w:rtl/>
              </w:rPr>
              <w:t>ان</w:t>
            </w:r>
            <w:r w:rsidRPr="000B0CF2">
              <w:rPr>
                <w:rFonts w:ascii="Calibri" w:eastAsia="Calibri" w:hAnsi="Calibri"/>
                <w:color w:val="000000" w:themeColor="text1"/>
                <w:sz w:val="24"/>
                <w:szCs w:val="28"/>
                <w:rtl/>
              </w:rPr>
              <w:t>حلال</w:t>
            </w:r>
            <w:r w:rsidRPr="000B0CF2">
              <w:rPr>
                <w:rFonts w:ascii="Calibri" w:eastAsia="Calibri" w:hAnsi="Calibri" w:hint="cs"/>
                <w:color w:val="000000" w:themeColor="text1"/>
                <w:sz w:val="24"/>
                <w:szCs w:val="28"/>
                <w:rtl/>
              </w:rPr>
              <w:t xml:space="preserve"> به توسعه محصول در واحد تحقیق و توسعه کمک میکند.</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color w:val="000000" w:themeColor="text1"/>
                <w:sz w:val="24"/>
                <w:szCs w:val="28"/>
                <w:rtl/>
              </w:rPr>
              <w:t>روش کنترل ک</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ف</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ت</w:t>
            </w:r>
            <w:r w:rsidRPr="000B0CF2">
              <w:rPr>
                <w:rFonts w:ascii="Calibri" w:eastAsia="Calibri" w:hAnsi="Calibri"/>
                <w:color w:val="000000" w:themeColor="text1"/>
                <w:sz w:val="24"/>
                <w:szCs w:val="28"/>
                <w:rtl/>
              </w:rPr>
              <w:t xml:space="preserve"> برا</w:t>
            </w:r>
            <w:r w:rsidRPr="000B0CF2">
              <w:rPr>
                <w:rFonts w:ascii="Calibri" w:eastAsia="Calibri" w:hAnsi="Calibri" w:hint="cs"/>
                <w:color w:val="000000" w:themeColor="text1"/>
                <w:sz w:val="24"/>
                <w:szCs w:val="28"/>
                <w:rtl/>
              </w:rPr>
              <w:t>ی</w:t>
            </w:r>
            <w:r w:rsidRPr="000B0CF2">
              <w:rPr>
                <w:rFonts w:ascii="Calibri" w:eastAsia="Calibri" w:hAnsi="Calibri"/>
                <w:color w:val="000000" w:themeColor="text1"/>
                <w:sz w:val="24"/>
                <w:szCs w:val="28"/>
                <w:rtl/>
              </w:rPr>
              <w:t xml:space="preserve"> نظارت بر </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کنواخت</w:t>
            </w:r>
            <w:r w:rsidRPr="000B0CF2">
              <w:rPr>
                <w:rFonts w:ascii="Calibri" w:eastAsia="Calibri" w:hAnsi="Calibri" w:hint="cs"/>
                <w:color w:val="000000" w:themeColor="text1"/>
                <w:sz w:val="24"/>
                <w:szCs w:val="28"/>
                <w:rtl/>
              </w:rPr>
              <w:t>ی</w:t>
            </w:r>
            <w:r w:rsidRPr="000B0CF2">
              <w:rPr>
                <w:rFonts w:ascii="Calibri" w:eastAsia="Calibri" w:hAnsi="Calibri"/>
                <w:color w:val="000000" w:themeColor="text1"/>
                <w:sz w:val="24"/>
                <w:szCs w:val="28"/>
                <w:rtl/>
              </w:rPr>
              <w:t xml:space="preserve"> و </w:t>
            </w:r>
            <w:r w:rsidRPr="000B0CF2">
              <w:rPr>
                <w:rFonts w:ascii="Calibri" w:eastAsia="Calibri" w:hAnsi="Calibri" w:hint="cs"/>
                <w:color w:val="000000" w:themeColor="text1"/>
                <w:sz w:val="24"/>
                <w:szCs w:val="28"/>
                <w:rtl/>
              </w:rPr>
              <w:t>تکرار پذیری تولید فراورده در هر بچ.</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جهت مطالعات پیش فرمولاسیون در انتخاب داروی مورد نظر</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color w:val="000000" w:themeColor="text1"/>
                <w:sz w:val="24"/>
                <w:szCs w:val="28"/>
                <w:rtl/>
              </w:rPr>
              <w:t>شب</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ه</w:t>
            </w:r>
            <w:r w:rsidRPr="000B0CF2">
              <w:rPr>
                <w:rFonts w:ascii="Calibri" w:eastAsia="Calibri" w:hAnsi="Calibri"/>
                <w:color w:val="000000" w:themeColor="text1"/>
                <w:sz w:val="24"/>
                <w:szCs w:val="28"/>
                <w:rtl/>
              </w:rPr>
              <w:t xml:space="preserve"> ساز</w:t>
            </w:r>
            <w:r w:rsidRPr="000B0CF2">
              <w:rPr>
                <w:rFonts w:ascii="Calibri" w:eastAsia="Calibri" w:hAnsi="Calibri" w:hint="cs"/>
                <w:color w:val="000000" w:themeColor="text1"/>
                <w:sz w:val="24"/>
                <w:szCs w:val="28"/>
                <w:rtl/>
              </w:rPr>
              <w:t>ی</w:t>
            </w:r>
            <w:r w:rsidRPr="000B0CF2">
              <w:rPr>
                <w:rFonts w:ascii="Calibri" w:eastAsia="Calibri" w:hAnsi="Calibri"/>
                <w:color w:val="000000" w:themeColor="text1"/>
                <w:sz w:val="24"/>
                <w:szCs w:val="28"/>
                <w:rtl/>
              </w:rPr>
              <w:t xml:space="preserve"> اثرات غذا</w:t>
            </w:r>
            <w:r w:rsidRPr="000B0CF2">
              <w:rPr>
                <w:rFonts w:ascii="Calibri" w:eastAsia="Calibri" w:hAnsi="Calibri" w:hint="cs"/>
                <w:color w:val="000000" w:themeColor="text1"/>
                <w:sz w:val="24"/>
                <w:szCs w:val="28"/>
                <w:rtl/>
              </w:rPr>
              <w:t>یی</w:t>
            </w:r>
            <w:r w:rsidRPr="000B0CF2">
              <w:rPr>
                <w:rFonts w:ascii="Calibri" w:eastAsia="Calibri" w:hAnsi="Calibri"/>
                <w:color w:val="000000" w:themeColor="text1"/>
                <w:sz w:val="24"/>
                <w:szCs w:val="28"/>
                <w:rtl/>
              </w:rPr>
              <w:t xml:space="preserve"> بر </w:t>
            </w:r>
            <w:r w:rsidRPr="000B0CF2">
              <w:rPr>
                <w:rFonts w:ascii="Calibri" w:eastAsia="Calibri" w:hAnsi="Calibri" w:hint="cs"/>
                <w:color w:val="000000" w:themeColor="text1"/>
                <w:sz w:val="24"/>
                <w:szCs w:val="28"/>
                <w:rtl/>
              </w:rPr>
              <w:t xml:space="preserve">فراهمی </w:t>
            </w:r>
            <w:r w:rsidRPr="000B0CF2">
              <w:rPr>
                <w:rFonts w:ascii="Calibri" w:eastAsia="Calibri" w:hAnsi="Calibri"/>
                <w:color w:val="000000" w:themeColor="text1"/>
                <w:sz w:val="24"/>
                <w:szCs w:val="28"/>
                <w:rtl/>
              </w:rPr>
              <w:t>ز</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ست</w:t>
            </w:r>
            <w:r w:rsidRPr="000B0CF2">
              <w:rPr>
                <w:rFonts w:ascii="Calibri" w:eastAsia="Calibri" w:hAnsi="Calibri" w:hint="cs"/>
                <w:color w:val="000000" w:themeColor="text1"/>
                <w:sz w:val="24"/>
                <w:szCs w:val="28"/>
                <w:rtl/>
              </w:rPr>
              <w:t>ی دارو</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color w:val="000000" w:themeColor="text1"/>
                <w:sz w:val="24"/>
                <w:szCs w:val="28"/>
                <w:rtl/>
              </w:rPr>
              <w:t>پ</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ش</w:t>
            </w:r>
            <w:r w:rsidRPr="000B0CF2">
              <w:rPr>
                <w:rFonts w:ascii="Calibri" w:eastAsia="Calibri" w:hAnsi="Calibri"/>
                <w:color w:val="000000" w:themeColor="text1"/>
                <w:sz w:val="24"/>
                <w:szCs w:val="28"/>
                <w:rtl/>
              </w:rPr>
              <w:t xml:space="preserve"> ب</w:t>
            </w:r>
            <w:r w:rsidRPr="000B0CF2">
              <w:rPr>
                <w:rFonts w:ascii="Calibri" w:eastAsia="Calibri" w:hAnsi="Calibri" w:hint="cs"/>
                <w:color w:val="000000" w:themeColor="text1"/>
                <w:sz w:val="24"/>
                <w:szCs w:val="28"/>
                <w:rtl/>
              </w:rPr>
              <w:t>ی</w:t>
            </w:r>
            <w:r w:rsidRPr="000B0CF2">
              <w:rPr>
                <w:rFonts w:ascii="Calibri" w:eastAsia="Calibri" w:hAnsi="Calibri" w:hint="eastAsia"/>
                <w:color w:val="000000" w:themeColor="text1"/>
                <w:sz w:val="24"/>
                <w:szCs w:val="28"/>
                <w:rtl/>
              </w:rPr>
              <w:t>ن</w:t>
            </w:r>
            <w:r w:rsidRPr="000B0CF2">
              <w:rPr>
                <w:rFonts w:ascii="Calibri" w:eastAsia="Calibri" w:hAnsi="Calibri" w:hint="cs"/>
                <w:color w:val="000000" w:themeColor="text1"/>
                <w:sz w:val="24"/>
                <w:szCs w:val="28"/>
                <w:rtl/>
              </w:rPr>
              <w:t>ی</w:t>
            </w:r>
            <w:r w:rsidRPr="000B0CF2">
              <w:rPr>
                <w:rFonts w:ascii="Calibri" w:eastAsia="Calibri" w:hAnsi="Calibri"/>
                <w:color w:val="000000" w:themeColor="text1"/>
                <w:sz w:val="24"/>
                <w:szCs w:val="28"/>
                <w:rtl/>
              </w:rPr>
              <w:t xml:space="preserve"> جذب / همبستگ</w:t>
            </w:r>
            <w:r w:rsidRPr="000B0CF2">
              <w:rPr>
                <w:rFonts w:ascii="Calibri" w:eastAsia="Calibri" w:hAnsi="Calibri" w:hint="cs"/>
                <w:color w:val="000000" w:themeColor="text1"/>
                <w:sz w:val="24"/>
                <w:szCs w:val="28"/>
                <w:rtl/>
              </w:rPr>
              <w:t>ی</w:t>
            </w:r>
            <w:r w:rsidRPr="000B0CF2">
              <w:rPr>
                <w:rFonts w:ascii="Calibri" w:eastAsia="Calibri" w:hAnsi="Calibri"/>
                <w:color w:val="000000" w:themeColor="text1"/>
                <w:sz w:val="24"/>
                <w:szCs w:val="28"/>
                <w:rtl/>
              </w:rPr>
              <w:t xml:space="preserve"> </w:t>
            </w:r>
            <w:r w:rsidRPr="000B0CF2">
              <w:rPr>
                <w:rFonts w:ascii="Calibri" w:eastAsia="Calibri" w:hAnsi="Calibri"/>
                <w:color w:val="000000" w:themeColor="text1"/>
                <w:sz w:val="24"/>
                <w:szCs w:val="28"/>
              </w:rPr>
              <w:t>in vivo</w:t>
            </w:r>
            <w:r w:rsidRPr="000B0CF2">
              <w:rPr>
                <w:rFonts w:ascii="Calibri" w:eastAsia="Calibri" w:hAnsi="Calibri" w:hint="cs"/>
                <w:color w:val="000000" w:themeColor="text1"/>
                <w:sz w:val="24"/>
                <w:szCs w:val="28"/>
                <w:rtl/>
              </w:rPr>
              <w:t>-</w:t>
            </w:r>
            <w:r w:rsidRPr="000B0CF2">
              <w:rPr>
                <w:rFonts w:ascii="Calibri" w:eastAsia="Calibri" w:hAnsi="Calibri"/>
                <w:color w:val="000000" w:themeColor="text1"/>
                <w:sz w:val="24"/>
                <w:szCs w:val="28"/>
              </w:rPr>
              <w:t xml:space="preserve"> in vitro</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برای اثبات فرآیندهای کنترل و تضمین کیفیت دارو</w:t>
            </w:r>
          </w:p>
          <w:p w:rsidR="003464CF" w:rsidRPr="000B0CF2" w:rsidRDefault="003464CF" w:rsidP="00E3602D">
            <w:pPr>
              <w:pStyle w:val="ListParagraph"/>
              <w:numPr>
                <w:ilvl w:val="0"/>
                <w:numId w:val="14"/>
              </w:numPr>
              <w:spacing w:after="20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جهت بررسی میزان پایداری دارو در طول زمان</w:t>
            </w:r>
          </w:p>
          <w:p w:rsidR="003464CF" w:rsidRPr="000B0CF2" w:rsidRDefault="003464CF" w:rsidP="00E3602D">
            <w:pPr>
              <w:pStyle w:val="ListParagraph"/>
              <w:numPr>
                <w:ilvl w:val="0"/>
                <w:numId w:val="14"/>
              </w:numPr>
              <w:tabs>
                <w:tab w:val="right" w:pos="540"/>
              </w:tabs>
              <w:spacing w:after="200"/>
              <w:ind w:left="630" w:hanging="270"/>
              <w:jc w:val="both"/>
              <w:rPr>
                <w:rFonts w:ascii="Calibri" w:eastAsia="Calibri" w:hAnsi="Calibri"/>
                <w:color w:val="000000" w:themeColor="text1"/>
                <w:sz w:val="24"/>
                <w:szCs w:val="28"/>
              </w:rPr>
            </w:pPr>
            <w:r w:rsidRPr="000B0CF2">
              <w:rPr>
                <w:rFonts w:ascii="Calibri" w:eastAsia="Calibri" w:hAnsi="Calibri" w:hint="cs"/>
                <w:color w:val="000000" w:themeColor="text1"/>
                <w:sz w:val="24"/>
                <w:szCs w:val="28"/>
                <w:rtl/>
              </w:rPr>
              <w:t>بررسی تاثیر تغییرات جزئی در فرمولاسیون</w:t>
            </w:r>
          </w:p>
          <w:p w:rsidR="00B30A1E" w:rsidRPr="008A332E" w:rsidRDefault="003464CF" w:rsidP="00E3602D">
            <w:pPr>
              <w:pStyle w:val="ListParagraph"/>
              <w:spacing w:line="360" w:lineRule="auto"/>
              <w:ind w:left="0"/>
              <w:jc w:val="both"/>
              <w:rPr>
                <w:i/>
                <w:iCs/>
                <w:sz w:val="28"/>
                <w:szCs w:val="28"/>
                <w:rtl/>
              </w:rPr>
            </w:pPr>
            <w:r w:rsidRPr="000B0CF2">
              <w:rPr>
                <w:rFonts w:ascii="Calibri" w:eastAsia="Calibri" w:hAnsi="Calibri" w:hint="cs"/>
                <w:color w:val="000000" w:themeColor="text1"/>
                <w:sz w:val="24"/>
                <w:szCs w:val="28"/>
                <w:rtl/>
              </w:rPr>
              <w:t>بررسی تغییر محل تولید فرآورده دارویی بر کیفیت فراورده تولیدی</w:t>
            </w:r>
          </w:p>
        </w:tc>
      </w:tr>
      <w:tr w:rsidR="00B30A1E" w:rsidRPr="00186941" w:rsidTr="00CA3CD5">
        <w:tc>
          <w:tcPr>
            <w:tcW w:w="9242" w:type="dxa"/>
          </w:tcPr>
          <w:p w:rsidR="00B30A1E" w:rsidRPr="00CF6149" w:rsidRDefault="00B30A1E" w:rsidP="00E3602D">
            <w:pPr>
              <w:pStyle w:val="ListParagraph"/>
              <w:numPr>
                <w:ilvl w:val="0"/>
                <w:numId w:val="13"/>
              </w:numPr>
              <w:spacing w:line="360" w:lineRule="auto"/>
              <w:jc w:val="both"/>
              <w:rPr>
                <w:b/>
                <w:bCs/>
                <w:sz w:val="28"/>
                <w:szCs w:val="28"/>
                <w:rtl/>
              </w:rPr>
            </w:pPr>
            <w:r w:rsidRPr="00CF6149">
              <w:rPr>
                <w:rFonts w:hint="cs"/>
                <w:b/>
                <w:bCs/>
                <w:sz w:val="28"/>
                <w:szCs w:val="28"/>
                <w:rtl/>
              </w:rPr>
              <w:lastRenderedPageBreak/>
              <w:t>پیشینه</w:t>
            </w:r>
            <w:r w:rsidR="00A65931">
              <w:rPr>
                <w:rFonts w:hint="cs"/>
                <w:b/>
                <w:bCs/>
                <w:sz w:val="28"/>
                <w:szCs w:val="28"/>
                <w:rtl/>
              </w:rPr>
              <w:t>‌ و خلاصه‌ی</w:t>
            </w:r>
            <w:r w:rsidRPr="00CF6149">
              <w:rPr>
                <w:b/>
                <w:bCs/>
                <w:sz w:val="28"/>
                <w:szCs w:val="28"/>
                <w:rtl/>
              </w:rPr>
              <w:t xml:space="preserve"> </w:t>
            </w:r>
            <w:r w:rsidRPr="00CF6149">
              <w:rPr>
                <w:rFonts w:hint="cs"/>
                <w:b/>
                <w:bCs/>
                <w:sz w:val="28"/>
                <w:szCs w:val="28"/>
                <w:rtl/>
              </w:rPr>
              <w:t>اختراع</w:t>
            </w:r>
            <w:r>
              <w:rPr>
                <w:rFonts w:hint="cs"/>
                <w:b/>
                <w:bCs/>
                <w:sz w:val="28"/>
                <w:szCs w:val="28"/>
                <w:rtl/>
              </w:rPr>
              <w:t xml:space="preserve"> </w:t>
            </w:r>
          </w:p>
        </w:tc>
      </w:tr>
      <w:tr w:rsidR="00B30A1E" w:rsidRPr="00186941" w:rsidTr="00CA3CD5">
        <w:tc>
          <w:tcPr>
            <w:tcW w:w="9242" w:type="dxa"/>
          </w:tcPr>
          <w:p w:rsidR="003464CF" w:rsidRPr="003139A2" w:rsidRDefault="003464CF" w:rsidP="00E3602D">
            <w:pPr>
              <w:jc w:val="both"/>
              <w:rPr>
                <w:rFonts w:ascii="Calibri" w:eastAsia="Calibri" w:hAnsi="Calibri" w:cs="B Nazanin"/>
                <w:color w:val="000000" w:themeColor="text1"/>
                <w:sz w:val="24"/>
                <w:szCs w:val="28"/>
                <w:rtl/>
              </w:rPr>
            </w:pPr>
            <w:r w:rsidRPr="003139A2">
              <w:rPr>
                <w:rFonts w:ascii="Calibri" w:eastAsia="Calibri" w:hAnsi="Calibri" w:cs="B Nazanin" w:hint="cs"/>
                <w:color w:val="000000" w:themeColor="text1"/>
                <w:sz w:val="24"/>
                <w:szCs w:val="28"/>
                <w:rtl/>
              </w:rPr>
              <w:t xml:space="preserve">اساس </w:t>
            </w:r>
            <w:r w:rsidRPr="003139A2">
              <w:rPr>
                <w:rFonts w:ascii="Calibri" w:eastAsia="Calibri" w:hAnsi="Calibri" w:cs="B Nazanin"/>
                <w:color w:val="000000" w:themeColor="text1"/>
                <w:sz w:val="24"/>
                <w:szCs w:val="28"/>
                <w:rtl/>
              </w:rPr>
              <w:t>تحق</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ق</w:t>
            </w:r>
            <w:r w:rsidRPr="003139A2">
              <w:rPr>
                <w:rFonts w:ascii="Calibri" w:eastAsia="Calibri" w:hAnsi="Calibri" w:cs="B Nazanin"/>
                <w:color w:val="000000" w:themeColor="text1"/>
                <w:sz w:val="24"/>
                <w:szCs w:val="28"/>
              </w:rPr>
              <w:t xml:space="preserve"> </w:t>
            </w:r>
            <w:r w:rsidRPr="003139A2">
              <w:rPr>
                <w:rFonts w:ascii="Calibri" w:eastAsia="Calibri" w:hAnsi="Calibri" w:cs="B Nazanin" w:hint="cs"/>
                <w:color w:val="000000" w:themeColor="text1"/>
                <w:sz w:val="24"/>
                <w:szCs w:val="28"/>
                <w:rtl/>
              </w:rPr>
              <w:t xml:space="preserve"> در آزمون</w:t>
            </w:r>
            <w:r w:rsidRPr="003139A2">
              <w:rPr>
                <w:rFonts w:ascii="Calibri" w:eastAsia="Calibri" w:hAnsi="Calibri" w:cs="B Nazanin"/>
                <w:color w:val="000000" w:themeColor="text1"/>
                <w:sz w:val="24"/>
                <w:szCs w:val="28"/>
                <w:rtl/>
              </w:rPr>
              <w:t xml:space="preserve"> انحلال </w:t>
            </w:r>
            <w:r w:rsidRPr="003139A2">
              <w:rPr>
                <w:rFonts w:ascii="Calibri" w:eastAsia="Calibri" w:hAnsi="Calibri" w:cs="B Nazanin" w:hint="cs"/>
                <w:color w:val="000000" w:themeColor="text1"/>
                <w:sz w:val="24"/>
                <w:szCs w:val="28"/>
                <w:rtl/>
              </w:rPr>
              <w:t>از</w:t>
            </w:r>
            <w:r w:rsidRPr="003139A2">
              <w:rPr>
                <w:rFonts w:ascii="Calibri" w:eastAsia="Calibri" w:hAnsi="Calibri" w:cs="B Nazanin"/>
                <w:color w:val="000000" w:themeColor="text1"/>
                <w:sz w:val="24"/>
                <w:szCs w:val="28"/>
                <w:rtl/>
              </w:rPr>
              <w:t xml:space="preserve"> سال 1897 </w:t>
            </w:r>
            <w:r w:rsidRPr="003139A2">
              <w:rPr>
                <w:rFonts w:ascii="Calibri" w:eastAsia="Calibri" w:hAnsi="Calibri" w:cs="B Nazanin" w:hint="cs"/>
                <w:color w:val="000000" w:themeColor="text1"/>
                <w:sz w:val="24"/>
                <w:szCs w:val="28"/>
                <w:rtl/>
              </w:rPr>
              <w:t>پایه گذاری</w:t>
            </w:r>
            <w:r w:rsidRPr="003139A2">
              <w:rPr>
                <w:rFonts w:ascii="Calibri" w:eastAsia="Calibri" w:hAnsi="Calibri" w:cs="B Nazanin"/>
                <w:color w:val="000000" w:themeColor="text1"/>
                <w:sz w:val="24"/>
                <w:szCs w:val="28"/>
                <w:rtl/>
              </w:rPr>
              <w:t xml:space="preserve"> شد</w:t>
            </w:r>
            <w:r w:rsidRPr="003139A2">
              <w:rPr>
                <w:rFonts w:ascii="Calibri" w:eastAsia="Calibri" w:hAnsi="Calibri" w:cs="B Nazanin" w:hint="cs"/>
                <w:color w:val="000000" w:themeColor="text1"/>
                <w:sz w:val="24"/>
                <w:szCs w:val="28"/>
                <w:rtl/>
              </w:rPr>
              <w:t>. از آن زمان تا کنون نیز این آزمون مسیر تکامل در بازه های زمانی مختلف را به شرح ذیل طی نموده است:</w:t>
            </w:r>
          </w:p>
          <w:p w:rsidR="003464CF" w:rsidRPr="003139A2" w:rsidRDefault="003464CF" w:rsidP="00E3602D">
            <w:pPr>
              <w:jc w:val="both"/>
              <w:rPr>
                <w:rFonts w:ascii="Calibri" w:eastAsia="Calibri" w:hAnsi="Calibri" w:cs="B Nazanin"/>
                <w:color w:val="000000" w:themeColor="text1"/>
                <w:sz w:val="24"/>
                <w:szCs w:val="28"/>
              </w:rPr>
            </w:pPr>
            <w:r w:rsidRPr="003139A2">
              <w:rPr>
                <w:sz w:val="24"/>
                <w:szCs w:val="24"/>
              </w:rPr>
              <w:t>]</w:t>
            </w:r>
            <w:r w:rsidRPr="003139A2">
              <w:rPr>
                <w:rFonts w:ascii="Calibri" w:eastAsia="Calibri" w:hAnsi="Calibri" w:cs="B Nazanin"/>
                <w:color w:val="000000" w:themeColor="text1"/>
                <w:sz w:val="24"/>
                <w:szCs w:val="24"/>
              </w:rPr>
              <w:t>1897-1960</w:t>
            </w:r>
            <w:r w:rsidRPr="003139A2">
              <w:rPr>
                <w:rFonts w:ascii="Calibri" w:eastAsia="Calibri" w:hAnsi="Calibri" w:cs="B Nazanin" w:hint="cs"/>
                <w:color w:val="000000" w:themeColor="text1"/>
                <w:sz w:val="24"/>
                <w:szCs w:val="24"/>
                <w:rtl/>
              </w:rPr>
              <w:t>8-11</w:t>
            </w:r>
            <w:r w:rsidRPr="003139A2">
              <w:rPr>
                <w:rFonts w:ascii="Calibri" w:eastAsia="Calibri" w:hAnsi="Calibri" w:cs="B Nazanin"/>
                <w:color w:val="000000" w:themeColor="text1"/>
                <w:sz w:val="24"/>
                <w:szCs w:val="24"/>
              </w:rPr>
              <w:t>[</w:t>
            </w:r>
          </w:p>
          <w:p w:rsidR="003464CF" w:rsidRPr="003139A2" w:rsidRDefault="003464CF" w:rsidP="00E3602D">
            <w:pPr>
              <w:jc w:val="both"/>
              <w:rPr>
                <w:rFonts w:ascii="Calibri" w:eastAsia="Calibri" w:hAnsi="Calibri" w:cs="B Nazanin"/>
                <w:color w:val="000000" w:themeColor="text1"/>
                <w:sz w:val="24"/>
                <w:szCs w:val="28"/>
              </w:rPr>
            </w:pPr>
            <w:r w:rsidRPr="003139A2">
              <w:rPr>
                <w:rFonts w:ascii="Calibri" w:eastAsia="Calibri" w:hAnsi="Calibri" w:cs="B Nazanin" w:hint="cs"/>
                <w:color w:val="000000" w:themeColor="text1"/>
                <w:sz w:val="24"/>
                <w:szCs w:val="28"/>
                <w:rtl/>
              </w:rPr>
              <w:t xml:space="preserve">- </w:t>
            </w:r>
            <w:r w:rsidRPr="003139A2">
              <w:rPr>
                <w:rFonts w:ascii="Calibri" w:eastAsia="Calibri" w:hAnsi="Calibri" w:cs="B Nazanin"/>
                <w:color w:val="000000" w:themeColor="text1"/>
                <w:sz w:val="24"/>
                <w:szCs w:val="28"/>
                <w:rtl/>
              </w:rPr>
              <w:t>انجام اول</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ن</w:t>
            </w:r>
            <w:r w:rsidRPr="003139A2">
              <w:rPr>
                <w:rFonts w:ascii="Calibri" w:eastAsia="Calibri" w:hAnsi="Calibri" w:cs="B Nazanin"/>
                <w:color w:val="000000" w:themeColor="text1"/>
                <w:sz w:val="24"/>
                <w:szCs w:val="28"/>
                <w:rtl/>
              </w:rPr>
              <w:t xml:space="preserve"> آزم</w:t>
            </w:r>
            <w:r w:rsidRPr="003139A2">
              <w:rPr>
                <w:rFonts w:ascii="Calibri" w:eastAsia="Calibri" w:hAnsi="Calibri" w:cs="B Nazanin" w:hint="cs"/>
                <w:color w:val="000000" w:themeColor="text1"/>
                <w:sz w:val="24"/>
                <w:szCs w:val="28"/>
                <w:rtl/>
              </w:rPr>
              <w:t>ون</w:t>
            </w:r>
            <w:r w:rsidRPr="003139A2">
              <w:rPr>
                <w:rFonts w:ascii="Calibri" w:eastAsia="Calibri" w:hAnsi="Calibri" w:cs="B Nazanin"/>
                <w:color w:val="000000" w:themeColor="text1"/>
                <w:sz w:val="24"/>
                <w:szCs w:val="28"/>
                <w:rtl/>
              </w:rPr>
              <w:t xml:space="preserve"> ها</w:t>
            </w:r>
            <w:r w:rsidRPr="003139A2">
              <w:rPr>
                <w:rFonts w:ascii="Calibri" w:eastAsia="Calibri" w:hAnsi="Calibri" w:cs="B Nazanin" w:hint="cs"/>
                <w:color w:val="000000" w:themeColor="text1"/>
                <w:sz w:val="24"/>
                <w:szCs w:val="28"/>
                <w:rtl/>
              </w:rPr>
              <w:t>ی</w:t>
            </w:r>
            <w:r w:rsidRPr="003139A2">
              <w:rPr>
                <w:rFonts w:ascii="Calibri" w:eastAsia="Calibri" w:hAnsi="Calibri" w:cs="B Nazanin"/>
                <w:color w:val="000000" w:themeColor="text1"/>
                <w:sz w:val="24"/>
                <w:szCs w:val="28"/>
                <w:rtl/>
              </w:rPr>
              <w:t xml:space="preserve"> انحلال و انتشار مقاله "نرخ </w:t>
            </w:r>
            <w:r w:rsidRPr="003139A2">
              <w:rPr>
                <w:rFonts w:ascii="Calibri" w:eastAsia="Calibri" w:hAnsi="Calibri" w:cs="B Nazanin" w:hint="cs"/>
                <w:color w:val="000000" w:themeColor="text1"/>
                <w:sz w:val="24"/>
                <w:szCs w:val="28"/>
                <w:rtl/>
              </w:rPr>
              <w:t>حلالیت</w:t>
            </w:r>
            <w:r w:rsidRPr="003139A2">
              <w:rPr>
                <w:rFonts w:ascii="Calibri" w:eastAsia="Calibri" w:hAnsi="Calibri" w:cs="B Nazanin"/>
                <w:color w:val="000000" w:themeColor="text1"/>
                <w:sz w:val="24"/>
                <w:szCs w:val="28"/>
                <w:rtl/>
              </w:rPr>
              <w:t xml:space="preserve"> مواد جامد در </w:t>
            </w:r>
            <w:r w:rsidRPr="003139A2">
              <w:rPr>
                <w:rFonts w:ascii="Calibri" w:eastAsia="Calibri" w:hAnsi="Calibri" w:cs="B Nazanin" w:hint="cs"/>
                <w:color w:val="000000" w:themeColor="text1"/>
                <w:sz w:val="24"/>
                <w:szCs w:val="28"/>
                <w:rtl/>
              </w:rPr>
              <w:t>محلول خود و پی</w:t>
            </w:r>
            <w:r w:rsidRPr="003139A2">
              <w:rPr>
                <w:rFonts w:ascii="Calibri" w:eastAsia="Calibri" w:hAnsi="Calibri" w:cs="B Nazanin" w:hint="eastAsia"/>
                <w:color w:val="000000" w:themeColor="text1"/>
                <w:sz w:val="24"/>
                <w:szCs w:val="28"/>
                <w:rtl/>
              </w:rPr>
              <w:t>شنهاد</w:t>
            </w:r>
            <w:r w:rsidRPr="003139A2">
              <w:rPr>
                <w:rFonts w:ascii="Calibri" w:eastAsia="Calibri" w:hAnsi="Calibri" w:cs="B Nazanin"/>
                <w:color w:val="000000" w:themeColor="text1"/>
                <w:sz w:val="24"/>
                <w:szCs w:val="28"/>
                <w:rtl/>
              </w:rPr>
              <w:t xml:space="preserve"> نرخ انحلال </w:t>
            </w:r>
            <w:r w:rsidRPr="003139A2">
              <w:rPr>
                <w:rFonts w:ascii="Calibri" w:eastAsia="Calibri" w:hAnsi="Calibri" w:cs="B Nazanin" w:hint="cs"/>
                <w:color w:val="000000" w:themeColor="text1"/>
                <w:sz w:val="24"/>
                <w:szCs w:val="28"/>
                <w:rtl/>
              </w:rPr>
              <w:t xml:space="preserve">کنترل شده </w:t>
            </w:r>
            <w:r w:rsidRPr="003139A2">
              <w:rPr>
                <w:rFonts w:ascii="Calibri" w:eastAsia="Calibri" w:hAnsi="Calibri" w:cs="B Nazanin"/>
                <w:color w:val="000000" w:themeColor="text1"/>
                <w:sz w:val="24"/>
                <w:szCs w:val="28"/>
                <w:rtl/>
              </w:rPr>
              <w:t>توسط</w:t>
            </w:r>
            <w:r w:rsidRPr="003139A2">
              <w:rPr>
                <w:rFonts w:ascii="Calibri" w:eastAsia="Calibri" w:hAnsi="Calibri" w:cs="B Nazanin" w:hint="cs"/>
                <w:color w:val="000000" w:themeColor="text1"/>
                <w:sz w:val="24"/>
                <w:szCs w:val="28"/>
                <w:rtl/>
              </w:rPr>
              <w:t xml:space="preserve"> </w:t>
            </w:r>
            <w:r w:rsidRPr="003139A2">
              <w:rPr>
                <w:rFonts w:ascii="Calibri" w:eastAsia="Calibri" w:hAnsi="Calibri" w:cs="B Nazanin"/>
                <w:color w:val="000000" w:themeColor="text1"/>
                <w:sz w:val="24"/>
                <w:szCs w:val="28"/>
                <w:rtl/>
              </w:rPr>
              <w:t>لا</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ه</w:t>
            </w:r>
            <w:r w:rsidRPr="003139A2">
              <w:rPr>
                <w:rFonts w:ascii="Calibri" w:eastAsia="Calibri" w:hAnsi="Calibri" w:cs="B Nazanin"/>
                <w:color w:val="000000" w:themeColor="text1"/>
                <w:sz w:val="24"/>
                <w:szCs w:val="28"/>
                <w:rtl/>
              </w:rPr>
              <w:t xml:space="preserve"> </w:t>
            </w:r>
            <w:r w:rsidRPr="003139A2">
              <w:rPr>
                <w:rFonts w:ascii="Calibri" w:eastAsia="Calibri" w:hAnsi="Calibri" w:cs="B Nazanin" w:hint="cs"/>
                <w:color w:val="000000" w:themeColor="text1"/>
                <w:sz w:val="24"/>
                <w:szCs w:val="28"/>
                <w:rtl/>
              </w:rPr>
              <w:t xml:space="preserve">ای </w:t>
            </w:r>
            <w:r w:rsidRPr="003139A2">
              <w:rPr>
                <w:rFonts w:ascii="Calibri" w:eastAsia="Calibri" w:hAnsi="Calibri" w:cs="B Nazanin"/>
                <w:color w:val="000000" w:themeColor="text1"/>
                <w:sz w:val="24"/>
                <w:szCs w:val="28"/>
                <w:rtl/>
              </w:rPr>
              <w:t xml:space="preserve">از محلول اشباع که </w:t>
            </w:r>
            <w:r w:rsidRPr="003139A2">
              <w:rPr>
                <w:rFonts w:ascii="Calibri" w:eastAsia="Calibri" w:hAnsi="Calibri" w:cs="B Nazanin" w:hint="cs"/>
                <w:color w:val="000000" w:themeColor="text1"/>
                <w:sz w:val="24"/>
                <w:szCs w:val="28"/>
                <w:rtl/>
              </w:rPr>
              <w:t>به سرعت</w:t>
            </w:r>
            <w:r w:rsidRPr="003139A2">
              <w:rPr>
                <w:rFonts w:ascii="Calibri" w:eastAsia="Calibri" w:hAnsi="Calibri" w:cs="B Nazanin"/>
                <w:color w:val="000000" w:themeColor="text1"/>
                <w:sz w:val="24"/>
                <w:szCs w:val="28"/>
                <w:rtl/>
              </w:rPr>
              <w:t xml:space="preserve"> در اطراف </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ک</w:t>
            </w:r>
            <w:r w:rsidRPr="003139A2">
              <w:rPr>
                <w:rFonts w:ascii="Calibri" w:eastAsia="Calibri" w:hAnsi="Calibri" w:cs="B Nazanin"/>
                <w:color w:val="000000" w:themeColor="text1"/>
                <w:sz w:val="24"/>
                <w:szCs w:val="28"/>
                <w:rtl/>
              </w:rPr>
              <w:t xml:space="preserve"> ذره جامد</w:t>
            </w:r>
            <w:r w:rsidRPr="003139A2">
              <w:rPr>
                <w:rFonts w:ascii="Calibri" w:eastAsia="Calibri" w:hAnsi="Calibri" w:cs="B Nazanin" w:hint="cs"/>
                <w:color w:val="000000" w:themeColor="text1"/>
                <w:sz w:val="24"/>
                <w:szCs w:val="28"/>
                <w:rtl/>
              </w:rPr>
              <w:t xml:space="preserve"> تشکیل میشود". </w:t>
            </w:r>
          </w:p>
          <w:p w:rsidR="003464CF" w:rsidRPr="003139A2" w:rsidRDefault="003464CF" w:rsidP="00E3602D">
            <w:pPr>
              <w:jc w:val="both"/>
              <w:rPr>
                <w:rFonts w:ascii="Calibri" w:eastAsia="Calibri" w:hAnsi="Calibri" w:cs="B Nazanin"/>
                <w:color w:val="000000" w:themeColor="text1"/>
                <w:sz w:val="24"/>
                <w:szCs w:val="28"/>
                <w:rtl/>
              </w:rPr>
            </w:pPr>
            <w:r w:rsidRPr="003139A2">
              <w:rPr>
                <w:rFonts w:ascii="Calibri" w:eastAsia="Calibri" w:hAnsi="Calibri" w:cs="B Nazanin"/>
                <w:color w:val="000000" w:themeColor="text1"/>
                <w:sz w:val="24"/>
                <w:szCs w:val="28"/>
              </w:rPr>
              <w:t>-</w:t>
            </w:r>
            <w:r w:rsidRPr="003139A2">
              <w:rPr>
                <w:rFonts w:ascii="Calibri" w:eastAsia="Calibri" w:hAnsi="Calibri" w:cs="B Nazanin" w:hint="cs"/>
                <w:color w:val="000000" w:themeColor="text1"/>
                <w:sz w:val="24"/>
                <w:szCs w:val="28"/>
                <w:rtl/>
              </w:rPr>
              <w:t xml:space="preserve"> </w:t>
            </w:r>
            <w:r w:rsidRPr="003139A2">
              <w:rPr>
                <w:rFonts w:ascii="Calibri" w:eastAsia="Calibri" w:hAnsi="Calibri" w:cs="B Nazanin"/>
                <w:color w:val="000000" w:themeColor="text1"/>
                <w:sz w:val="24"/>
                <w:szCs w:val="28"/>
                <w:rtl/>
              </w:rPr>
              <w:t>رابطه ب</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ن</w:t>
            </w:r>
            <w:r w:rsidRPr="003139A2">
              <w:rPr>
                <w:rFonts w:ascii="Calibri" w:eastAsia="Calibri" w:hAnsi="Calibri" w:cs="B Nazanin"/>
                <w:color w:val="000000" w:themeColor="text1"/>
                <w:sz w:val="24"/>
                <w:szCs w:val="28"/>
                <w:rtl/>
              </w:rPr>
              <w:t xml:space="preserve"> م</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زان</w:t>
            </w:r>
            <w:r w:rsidRPr="003139A2">
              <w:rPr>
                <w:rFonts w:ascii="Calibri" w:eastAsia="Calibri" w:hAnsi="Calibri" w:cs="B Nazanin"/>
                <w:color w:val="000000" w:themeColor="text1"/>
                <w:sz w:val="24"/>
                <w:szCs w:val="28"/>
                <w:rtl/>
              </w:rPr>
              <w:t xml:space="preserve"> انحلال و ضر</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ب</w:t>
            </w:r>
            <w:r w:rsidRPr="003139A2">
              <w:rPr>
                <w:rFonts w:ascii="Calibri" w:eastAsia="Calibri" w:hAnsi="Calibri" w:cs="B Nazanin"/>
                <w:color w:val="000000" w:themeColor="text1"/>
                <w:sz w:val="24"/>
                <w:szCs w:val="28"/>
                <w:rtl/>
              </w:rPr>
              <w:t xml:space="preserve"> انتشار</w:t>
            </w:r>
          </w:p>
          <w:p w:rsidR="003464CF" w:rsidRPr="003139A2" w:rsidRDefault="003464CF" w:rsidP="00E3602D">
            <w:pPr>
              <w:jc w:val="both"/>
              <w:rPr>
                <w:rFonts w:ascii="Calibri" w:eastAsia="Calibri" w:hAnsi="Calibri" w:cs="B Nazanin"/>
                <w:color w:val="000000" w:themeColor="text1"/>
                <w:sz w:val="24"/>
                <w:szCs w:val="28"/>
                <w:rtl/>
              </w:rPr>
            </w:pPr>
            <w:r w:rsidRPr="003139A2">
              <w:rPr>
                <w:rFonts w:ascii="Calibri" w:eastAsia="Calibri" w:hAnsi="Calibri" w:cs="B Nazanin" w:hint="cs"/>
                <w:color w:val="000000" w:themeColor="text1"/>
                <w:sz w:val="24"/>
                <w:szCs w:val="28"/>
                <w:rtl/>
              </w:rPr>
              <w:t xml:space="preserve">- </w:t>
            </w:r>
            <w:r w:rsidRPr="003139A2">
              <w:rPr>
                <w:rFonts w:ascii="Calibri" w:eastAsia="Calibri" w:hAnsi="Calibri" w:cs="B Nazanin"/>
                <w:color w:val="000000" w:themeColor="text1"/>
                <w:sz w:val="24"/>
                <w:szCs w:val="28"/>
                <w:rtl/>
              </w:rPr>
              <w:t>آزما</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شات</w:t>
            </w:r>
            <w:r w:rsidRPr="003139A2">
              <w:rPr>
                <w:rFonts w:ascii="Calibri" w:eastAsia="Calibri" w:hAnsi="Calibri" w:cs="B Nazanin" w:hint="cs"/>
                <w:color w:val="000000" w:themeColor="text1"/>
                <w:sz w:val="24"/>
                <w:szCs w:val="28"/>
                <w:rtl/>
              </w:rPr>
              <w:t xml:space="preserve"> به منظور یافتن ارتباط </w:t>
            </w:r>
            <w:r w:rsidRPr="003139A2">
              <w:rPr>
                <w:rFonts w:ascii="Calibri" w:eastAsia="Calibri" w:hAnsi="Calibri" w:cs="B Nazanin"/>
                <w:color w:val="000000" w:themeColor="text1"/>
                <w:sz w:val="24"/>
                <w:szCs w:val="28"/>
                <w:rtl/>
              </w:rPr>
              <w:t xml:space="preserve"> </w:t>
            </w:r>
            <w:r w:rsidRPr="003139A2">
              <w:rPr>
                <w:rFonts w:ascii="Calibri" w:eastAsia="Calibri" w:hAnsi="Calibri" w:cs="B Nazanin"/>
                <w:i/>
                <w:iCs/>
                <w:color w:val="000000" w:themeColor="text1"/>
                <w:sz w:val="24"/>
                <w:szCs w:val="28"/>
              </w:rPr>
              <w:t>in</w:t>
            </w:r>
            <w:r>
              <w:rPr>
                <w:rFonts w:ascii="Calibri" w:eastAsia="Calibri" w:hAnsi="Calibri" w:cs="B Nazanin"/>
                <w:i/>
                <w:iCs/>
                <w:color w:val="000000" w:themeColor="text1"/>
                <w:sz w:val="24"/>
                <w:szCs w:val="28"/>
              </w:rPr>
              <w:t xml:space="preserve"> </w:t>
            </w:r>
            <w:r w:rsidRPr="003139A2">
              <w:rPr>
                <w:rFonts w:ascii="Calibri" w:eastAsia="Calibri" w:hAnsi="Calibri" w:cs="B Nazanin"/>
                <w:i/>
                <w:iCs/>
                <w:color w:val="000000" w:themeColor="text1"/>
                <w:sz w:val="24"/>
                <w:szCs w:val="28"/>
              </w:rPr>
              <w:t>vitro</w:t>
            </w:r>
            <w:r>
              <w:rPr>
                <w:rFonts w:ascii="Calibri" w:eastAsia="Calibri" w:hAnsi="Calibri" w:cs="B Nazanin"/>
                <w:i/>
                <w:iCs/>
                <w:color w:val="000000" w:themeColor="text1"/>
                <w:sz w:val="24"/>
                <w:szCs w:val="28"/>
              </w:rPr>
              <w:t>/</w:t>
            </w:r>
            <w:r w:rsidRPr="003139A2">
              <w:rPr>
                <w:rFonts w:ascii="Calibri" w:eastAsia="Calibri" w:hAnsi="Calibri" w:cs="B Nazanin"/>
                <w:i/>
                <w:iCs/>
                <w:color w:val="000000" w:themeColor="text1"/>
                <w:sz w:val="24"/>
                <w:szCs w:val="28"/>
              </w:rPr>
              <w:t>in</w:t>
            </w:r>
            <w:r>
              <w:rPr>
                <w:rFonts w:ascii="Calibri" w:eastAsia="Calibri" w:hAnsi="Calibri" w:cs="B Nazanin"/>
                <w:i/>
                <w:iCs/>
                <w:color w:val="000000" w:themeColor="text1"/>
                <w:sz w:val="24"/>
                <w:szCs w:val="28"/>
              </w:rPr>
              <w:t xml:space="preserve"> </w:t>
            </w:r>
            <w:r w:rsidRPr="003139A2">
              <w:rPr>
                <w:rFonts w:ascii="Calibri" w:eastAsia="Calibri" w:hAnsi="Calibri" w:cs="B Nazanin"/>
                <w:i/>
                <w:iCs/>
                <w:color w:val="000000" w:themeColor="text1"/>
                <w:sz w:val="24"/>
                <w:szCs w:val="28"/>
              </w:rPr>
              <w:t>vivo</w:t>
            </w:r>
            <w:r w:rsidRPr="003139A2">
              <w:rPr>
                <w:rFonts w:ascii="Calibri" w:eastAsia="Calibri" w:hAnsi="Calibri" w:cs="B Nazanin"/>
                <w:color w:val="000000" w:themeColor="text1"/>
                <w:sz w:val="24"/>
                <w:szCs w:val="28"/>
                <w:rtl/>
              </w:rPr>
              <w:t xml:space="preserve"> آغاز شد</w:t>
            </w:r>
          </w:p>
          <w:p w:rsidR="003464CF" w:rsidRPr="003139A2" w:rsidRDefault="003464CF" w:rsidP="00E3602D">
            <w:pPr>
              <w:jc w:val="both"/>
              <w:rPr>
                <w:rFonts w:ascii="Calibri" w:eastAsia="Calibri" w:hAnsi="Calibri" w:cs="B Nazanin"/>
                <w:color w:val="000000" w:themeColor="text1"/>
                <w:sz w:val="24"/>
                <w:szCs w:val="28"/>
                <w:rtl/>
              </w:rPr>
            </w:pPr>
            <w:r w:rsidRPr="003139A2">
              <w:rPr>
                <w:rFonts w:ascii="Calibri" w:eastAsia="Calibri" w:hAnsi="Calibri" w:cs="B Nazanin" w:hint="cs"/>
                <w:color w:val="000000" w:themeColor="text1"/>
                <w:sz w:val="24"/>
                <w:szCs w:val="28"/>
                <w:rtl/>
              </w:rPr>
              <w:t xml:space="preserve">- </w:t>
            </w:r>
            <w:r w:rsidRPr="003139A2">
              <w:rPr>
                <w:rFonts w:ascii="Calibri" w:eastAsia="Calibri" w:hAnsi="Calibri" w:cs="B Nazanin"/>
                <w:color w:val="000000" w:themeColor="text1"/>
                <w:sz w:val="24"/>
                <w:szCs w:val="28"/>
                <w:rtl/>
              </w:rPr>
              <w:t>در سال 1934،</w:t>
            </w:r>
            <w:r w:rsidRPr="003139A2">
              <w:rPr>
                <w:rFonts w:ascii="Calibri" w:eastAsia="Calibri" w:hAnsi="Calibri" w:cs="B Nazanin" w:hint="cs"/>
                <w:color w:val="000000" w:themeColor="text1"/>
                <w:sz w:val="24"/>
                <w:szCs w:val="28"/>
                <w:rtl/>
              </w:rPr>
              <w:t>فارماکوپه هلوتیکا(</w:t>
            </w:r>
            <w:r w:rsidRPr="003139A2">
              <w:rPr>
                <w:rFonts w:ascii="Calibri" w:eastAsia="Calibri" w:hAnsi="Calibri" w:cs="B Nazanin"/>
                <w:color w:val="000000" w:themeColor="text1"/>
                <w:sz w:val="24"/>
                <w:szCs w:val="28"/>
                <w:rtl/>
              </w:rPr>
              <w:t xml:space="preserve"> </w:t>
            </w:r>
            <w:r w:rsidRPr="003139A2">
              <w:rPr>
                <w:rFonts w:ascii="Calibri" w:eastAsia="Calibri" w:hAnsi="Calibri" w:cs="B Nazanin"/>
                <w:color w:val="000000" w:themeColor="text1"/>
                <w:sz w:val="24"/>
                <w:szCs w:val="28"/>
              </w:rPr>
              <w:t>Pharmacopoeia Helvetica</w:t>
            </w:r>
            <w:r w:rsidRPr="003139A2">
              <w:rPr>
                <w:rFonts w:ascii="Calibri" w:eastAsia="Calibri" w:hAnsi="Calibri" w:cs="B Nazanin"/>
                <w:color w:val="000000" w:themeColor="text1"/>
                <w:sz w:val="24"/>
                <w:szCs w:val="28"/>
                <w:rtl/>
              </w:rPr>
              <w:t xml:space="preserve"> </w:t>
            </w:r>
            <w:r w:rsidRPr="003139A2">
              <w:rPr>
                <w:rFonts w:ascii="Calibri" w:eastAsia="Calibri" w:hAnsi="Calibri" w:cs="B Nazanin" w:hint="cs"/>
                <w:color w:val="000000" w:themeColor="text1"/>
                <w:sz w:val="24"/>
                <w:szCs w:val="28"/>
                <w:rtl/>
              </w:rPr>
              <w:t>)</w:t>
            </w:r>
            <w:r w:rsidRPr="003139A2">
              <w:rPr>
                <w:rFonts w:ascii="Calibri" w:eastAsia="Calibri" w:hAnsi="Calibri" w:cs="B Nazanin"/>
                <w:color w:val="000000" w:themeColor="text1"/>
                <w:sz w:val="24"/>
                <w:szCs w:val="28"/>
                <w:rtl/>
              </w:rPr>
              <w:t>سوئ</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س</w:t>
            </w:r>
            <w:r w:rsidRPr="003139A2">
              <w:rPr>
                <w:rFonts w:ascii="Calibri" w:eastAsia="Calibri" w:hAnsi="Calibri" w:cs="B Nazanin"/>
                <w:color w:val="000000" w:themeColor="text1"/>
                <w:sz w:val="24"/>
                <w:szCs w:val="28"/>
                <w:rtl/>
              </w:rPr>
              <w:t xml:space="preserve"> اول</w:t>
            </w:r>
            <w:r w:rsidRPr="003139A2">
              <w:rPr>
                <w:rFonts w:ascii="Calibri" w:eastAsia="Calibri" w:hAnsi="Calibri" w:cs="B Nazanin" w:hint="cs"/>
                <w:color w:val="000000" w:themeColor="text1"/>
                <w:sz w:val="24"/>
                <w:szCs w:val="28"/>
                <w:rtl/>
              </w:rPr>
              <w:t>ی</w:t>
            </w:r>
            <w:r w:rsidRPr="003139A2">
              <w:rPr>
                <w:rFonts w:ascii="Calibri" w:eastAsia="Calibri" w:hAnsi="Calibri" w:cs="B Nazanin" w:hint="eastAsia"/>
                <w:color w:val="000000" w:themeColor="text1"/>
                <w:sz w:val="24"/>
                <w:szCs w:val="28"/>
                <w:rtl/>
              </w:rPr>
              <w:t>ن</w:t>
            </w:r>
            <w:r w:rsidRPr="003139A2">
              <w:rPr>
                <w:rFonts w:ascii="Calibri" w:eastAsia="Calibri" w:hAnsi="Calibri" w:cs="B Nazanin"/>
                <w:color w:val="000000" w:themeColor="text1"/>
                <w:sz w:val="24"/>
                <w:szCs w:val="28"/>
                <w:rtl/>
              </w:rPr>
              <w:t xml:space="preserve"> </w:t>
            </w:r>
            <w:r w:rsidRPr="003139A2">
              <w:rPr>
                <w:rFonts w:ascii="Calibri" w:eastAsia="Calibri" w:hAnsi="Calibri" w:cs="B Nazanin" w:hint="cs"/>
                <w:color w:val="000000" w:themeColor="text1"/>
                <w:sz w:val="24"/>
                <w:szCs w:val="28"/>
                <w:rtl/>
              </w:rPr>
              <w:t>سیستم</w:t>
            </w:r>
            <w:r w:rsidRPr="003139A2">
              <w:rPr>
                <w:rFonts w:ascii="Calibri" w:eastAsia="Calibri" w:hAnsi="Calibri" w:cs="B Nazanin"/>
                <w:color w:val="000000" w:themeColor="text1"/>
                <w:sz w:val="24"/>
                <w:szCs w:val="28"/>
                <w:rtl/>
              </w:rPr>
              <w:t xml:space="preserve"> نظارت</w:t>
            </w:r>
            <w:r w:rsidRPr="003139A2">
              <w:rPr>
                <w:rFonts w:ascii="Calibri" w:eastAsia="Calibri" w:hAnsi="Calibri" w:cs="B Nazanin" w:hint="cs"/>
                <w:color w:val="000000" w:themeColor="text1"/>
                <w:sz w:val="24"/>
                <w:szCs w:val="28"/>
                <w:rtl/>
              </w:rPr>
              <w:t>ی</w:t>
            </w:r>
            <w:r w:rsidRPr="003139A2">
              <w:rPr>
                <w:rFonts w:ascii="Calibri" w:eastAsia="Calibri" w:hAnsi="Calibri" w:cs="B Nazanin"/>
                <w:color w:val="000000" w:themeColor="text1"/>
                <w:sz w:val="24"/>
                <w:szCs w:val="28"/>
                <w:rtl/>
              </w:rPr>
              <w:t xml:space="preserve"> بود</w:t>
            </w:r>
            <w:r w:rsidRPr="003139A2">
              <w:rPr>
                <w:rFonts w:ascii="Calibri" w:eastAsia="Calibri" w:hAnsi="Calibri" w:cs="B Nazanin" w:hint="cs"/>
                <w:color w:val="000000" w:themeColor="text1"/>
                <w:sz w:val="24"/>
                <w:szCs w:val="28"/>
                <w:rtl/>
              </w:rPr>
              <w:t xml:space="preserve"> که ازمون زمان باز شدن </w:t>
            </w:r>
            <w:r w:rsidRPr="003139A2">
              <w:rPr>
                <w:rFonts w:ascii="Calibri" w:eastAsia="Calibri" w:hAnsi="Calibri" w:cs="B Nazanin"/>
                <w:color w:val="000000" w:themeColor="text1"/>
                <w:sz w:val="24"/>
                <w:szCs w:val="28"/>
                <w:rtl/>
              </w:rPr>
              <w:t>برا</w:t>
            </w:r>
            <w:r w:rsidRPr="003139A2">
              <w:rPr>
                <w:rFonts w:ascii="Calibri" w:eastAsia="Calibri" w:hAnsi="Calibri" w:cs="B Nazanin" w:hint="cs"/>
                <w:color w:val="000000" w:themeColor="text1"/>
                <w:sz w:val="24"/>
                <w:szCs w:val="28"/>
                <w:rtl/>
              </w:rPr>
              <w:t>ی</w:t>
            </w:r>
            <w:r w:rsidRPr="003139A2">
              <w:rPr>
                <w:rFonts w:ascii="Calibri" w:eastAsia="Calibri" w:hAnsi="Calibri" w:cs="B Nazanin"/>
                <w:color w:val="000000" w:themeColor="text1"/>
                <w:sz w:val="24"/>
                <w:szCs w:val="28"/>
                <w:rtl/>
              </w:rPr>
              <w:t xml:space="preserve"> قرص ها را معرف</w:t>
            </w:r>
            <w:r w:rsidRPr="003139A2">
              <w:rPr>
                <w:rFonts w:ascii="Calibri" w:eastAsia="Calibri" w:hAnsi="Calibri" w:cs="B Nazanin" w:hint="cs"/>
                <w:color w:val="000000" w:themeColor="text1"/>
                <w:sz w:val="24"/>
                <w:szCs w:val="28"/>
                <w:rtl/>
              </w:rPr>
              <w:t>ی</w:t>
            </w:r>
            <w:r w:rsidRPr="003139A2">
              <w:rPr>
                <w:rFonts w:ascii="Calibri" w:eastAsia="Calibri" w:hAnsi="Calibri" w:cs="B Nazanin"/>
                <w:color w:val="000000" w:themeColor="text1"/>
                <w:sz w:val="24"/>
                <w:szCs w:val="28"/>
                <w:rtl/>
              </w:rPr>
              <w:t xml:space="preserve"> </w:t>
            </w:r>
            <w:r w:rsidRPr="003139A2">
              <w:rPr>
                <w:rFonts w:ascii="Calibri" w:eastAsia="Calibri" w:hAnsi="Calibri" w:cs="B Nazanin" w:hint="cs"/>
                <w:color w:val="000000" w:themeColor="text1"/>
                <w:sz w:val="24"/>
                <w:szCs w:val="28"/>
                <w:rtl/>
              </w:rPr>
              <w:t>نمود</w:t>
            </w:r>
            <w:r w:rsidRPr="003139A2">
              <w:rPr>
                <w:rFonts w:ascii="Calibri" w:eastAsia="Calibri" w:hAnsi="Calibri" w:cs="B Nazanin"/>
                <w:color w:val="000000" w:themeColor="text1"/>
                <w:sz w:val="24"/>
                <w:szCs w:val="28"/>
                <w:rtl/>
              </w:rPr>
              <w:t>.</w:t>
            </w:r>
          </w:p>
          <w:p w:rsidR="003464CF" w:rsidRPr="003139A2" w:rsidRDefault="003464CF" w:rsidP="00E3602D">
            <w:pPr>
              <w:jc w:val="both"/>
              <w:rPr>
                <w:rFonts w:ascii="Calibri" w:eastAsia="Calibri" w:hAnsi="Calibri" w:cs="B Nazanin"/>
                <w:color w:val="000000" w:themeColor="text1"/>
                <w:sz w:val="24"/>
                <w:szCs w:val="28"/>
                <w:rtl/>
              </w:rPr>
            </w:pPr>
            <w:r w:rsidRPr="003139A2">
              <w:rPr>
                <w:rFonts w:ascii="Calibri" w:eastAsia="Calibri" w:hAnsi="Calibri" w:cs="B Nazanin"/>
                <w:color w:val="000000" w:themeColor="text1"/>
                <w:sz w:val="24"/>
                <w:szCs w:val="28"/>
              </w:rPr>
              <w:t>]1950-1980</w:t>
            </w:r>
            <w:r w:rsidRPr="00B90937">
              <w:rPr>
                <w:rFonts w:ascii="Calibri" w:eastAsia="Calibri" w:hAnsi="Calibri" w:cs="B Nazanin" w:hint="cs"/>
                <w:color w:val="000000" w:themeColor="text1"/>
                <w:sz w:val="24"/>
                <w:szCs w:val="24"/>
                <w:rtl/>
              </w:rPr>
              <w:t>12-20</w:t>
            </w:r>
            <w:r w:rsidRPr="00B90937">
              <w:rPr>
                <w:rFonts w:ascii="Calibri" w:eastAsia="Calibri" w:hAnsi="Calibri" w:cs="B Nazanin"/>
                <w:color w:val="000000" w:themeColor="text1"/>
                <w:sz w:val="24"/>
                <w:szCs w:val="24"/>
              </w:rPr>
              <w:t>[</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Pr>
            </w:pPr>
            <w:r w:rsidRPr="003139A2">
              <w:rPr>
                <w:rFonts w:ascii="Calibri" w:eastAsia="Calibri" w:hAnsi="Calibri" w:hint="cs"/>
                <w:color w:val="000000" w:themeColor="text1"/>
                <w:sz w:val="24"/>
                <w:szCs w:val="28"/>
                <w:rtl/>
              </w:rPr>
              <w:t>زمان باز شدن قرص ها</w:t>
            </w:r>
            <w:r w:rsidRPr="003139A2">
              <w:rPr>
                <w:rFonts w:ascii="Calibri" w:eastAsia="Calibri" w:hAnsi="Calibri"/>
                <w:color w:val="000000" w:themeColor="text1"/>
                <w:sz w:val="24"/>
                <w:szCs w:val="28"/>
                <w:rtl/>
              </w:rPr>
              <w:t xml:space="preserve"> به </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ک</w:t>
            </w:r>
            <w:r w:rsidRPr="003139A2">
              <w:rPr>
                <w:rFonts w:ascii="Calibri" w:eastAsia="Calibri" w:hAnsi="Calibri"/>
                <w:color w:val="000000" w:themeColor="text1"/>
                <w:sz w:val="24"/>
                <w:szCs w:val="28"/>
                <w:rtl/>
              </w:rPr>
              <w:t xml:space="preserve"> روش رسم</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w:t>
            </w:r>
            <w:r w:rsidRPr="003139A2">
              <w:rPr>
                <w:rFonts w:ascii="Calibri" w:eastAsia="Calibri" w:hAnsi="Calibri"/>
                <w:color w:val="000000" w:themeColor="text1"/>
                <w:sz w:val="24"/>
                <w:szCs w:val="28"/>
              </w:rPr>
              <w:t>USP</w:t>
            </w:r>
            <w:r w:rsidRPr="003139A2">
              <w:rPr>
                <w:rFonts w:ascii="Calibri" w:eastAsia="Calibri" w:hAnsi="Calibri"/>
                <w:color w:val="000000" w:themeColor="text1"/>
                <w:sz w:val="24"/>
                <w:szCs w:val="28"/>
                <w:rtl/>
              </w:rPr>
              <w:t xml:space="preserve"> تبد</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ل</w:t>
            </w:r>
            <w:r w:rsidRPr="003139A2">
              <w:rPr>
                <w:rFonts w:ascii="Calibri" w:eastAsia="Calibri" w:hAnsi="Calibri"/>
                <w:color w:val="000000" w:themeColor="text1"/>
                <w:sz w:val="24"/>
                <w:szCs w:val="28"/>
                <w:rtl/>
              </w:rPr>
              <w:t xml:space="preserve"> شد</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Pr>
            </w:pPr>
            <w:r w:rsidRPr="003139A2">
              <w:rPr>
                <w:rFonts w:ascii="Calibri" w:eastAsia="Calibri" w:hAnsi="Calibri"/>
                <w:color w:val="000000" w:themeColor="text1"/>
                <w:sz w:val="24"/>
                <w:szCs w:val="28"/>
                <w:rtl/>
              </w:rPr>
              <w:t>اول</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ن</w:t>
            </w:r>
            <w:r w:rsidRPr="003139A2">
              <w:rPr>
                <w:rFonts w:ascii="Calibri" w:eastAsia="Calibri" w:hAnsi="Calibri"/>
                <w:color w:val="000000" w:themeColor="text1"/>
                <w:sz w:val="24"/>
                <w:szCs w:val="28"/>
                <w:rtl/>
              </w:rPr>
              <w:t xml:space="preserve"> آز</w:t>
            </w:r>
            <w:r w:rsidRPr="003139A2">
              <w:rPr>
                <w:rFonts w:ascii="Calibri" w:eastAsia="Calibri" w:hAnsi="Calibri" w:hint="cs"/>
                <w:color w:val="000000" w:themeColor="text1"/>
                <w:sz w:val="24"/>
                <w:szCs w:val="28"/>
                <w:rtl/>
              </w:rPr>
              <w:t>مون</w:t>
            </w:r>
            <w:r w:rsidRPr="003139A2">
              <w:rPr>
                <w:rFonts w:ascii="Calibri" w:eastAsia="Calibri" w:hAnsi="Calibri"/>
                <w:color w:val="000000" w:themeColor="text1"/>
                <w:sz w:val="24"/>
                <w:szCs w:val="28"/>
                <w:rtl/>
              </w:rPr>
              <w:t xml:space="preserve"> انحلال رسم</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برا</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فر</w:t>
            </w:r>
            <w:r w:rsidRPr="003139A2">
              <w:rPr>
                <w:rFonts w:ascii="Calibri" w:eastAsia="Calibri" w:hAnsi="Calibri" w:hint="cs"/>
                <w:color w:val="000000" w:themeColor="text1"/>
                <w:sz w:val="24"/>
                <w:szCs w:val="28"/>
                <w:rtl/>
              </w:rPr>
              <w:t>اورده های دارویی جامد</w:t>
            </w:r>
            <w:r w:rsidRPr="003139A2">
              <w:rPr>
                <w:rFonts w:ascii="Calibri" w:eastAsia="Calibri" w:hAnsi="Calibri"/>
                <w:color w:val="000000" w:themeColor="text1"/>
                <w:sz w:val="24"/>
                <w:szCs w:val="28"/>
                <w:rtl/>
              </w:rPr>
              <w:t xml:space="preserve"> با استفاده از </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ک</w:t>
            </w:r>
            <w:r w:rsidRPr="003139A2">
              <w:rPr>
                <w:rFonts w:ascii="Calibri" w:eastAsia="Calibri" w:hAnsi="Calibri"/>
                <w:color w:val="000000" w:themeColor="text1"/>
                <w:sz w:val="24"/>
                <w:szCs w:val="28"/>
                <w:rtl/>
              </w:rPr>
              <w:t xml:space="preserve"> سبد چرخش</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توسط</w:t>
            </w:r>
            <w:r>
              <w:rPr>
                <w:rFonts w:ascii="Calibri" w:eastAsia="Calibri" w:hAnsi="Calibri"/>
                <w:color w:val="000000" w:themeColor="text1"/>
                <w:sz w:val="24"/>
                <w:szCs w:val="28"/>
              </w:rPr>
              <w:t xml:space="preserve">            </w:t>
            </w:r>
            <w:r w:rsidRPr="003139A2">
              <w:rPr>
                <w:rFonts w:ascii="Calibri" w:eastAsia="Calibri" w:hAnsi="Calibri"/>
                <w:color w:val="000000" w:themeColor="text1"/>
                <w:sz w:val="24"/>
                <w:szCs w:val="28"/>
                <w:rtl/>
              </w:rPr>
              <w:t xml:space="preserve"> </w:t>
            </w:r>
            <w:r w:rsidRPr="003139A2">
              <w:rPr>
                <w:rFonts w:ascii="Calibri" w:eastAsia="Calibri" w:hAnsi="Calibri"/>
                <w:color w:val="000000" w:themeColor="text1"/>
                <w:sz w:val="24"/>
                <w:szCs w:val="28"/>
              </w:rPr>
              <w:t>USP 18</w:t>
            </w:r>
            <w:r w:rsidRPr="003139A2">
              <w:rPr>
                <w:rFonts w:ascii="Calibri" w:eastAsia="Calibri" w:hAnsi="Calibri"/>
                <w:color w:val="000000" w:themeColor="text1"/>
                <w:sz w:val="24"/>
                <w:szCs w:val="28"/>
                <w:rtl/>
              </w:rPr>
              <w:t xml:space="preserve"> در سال 1970 به ثبت رس</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د</w:t>
            </w:r>
            <w:r w:rsidRPr="003139A2">
              <w:rPr>
                <w:rFonts w:ascii="Calibri" w:eastAsia="Calibri" w:hAnsi="Calibri"/>
                <w:color w:val="000000" w:themeColor="text1"/>
                <w:sz w:val="24"/>
                <w:szCs w:val="28"/>
                <w:rtl/>
              </w:rPr>
              <w:t>.</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Pr>
            </w:pPr>
            <w:r w:rsidRPr="003139A2">
              <w:rPr>
                <w:rFonts w:ascii="Calibri" w:eastAsia="Calibri" w:hAnsi="Calibri"/>
                <w:color w:val="000000" w:themeColor="text1"/>
                <w:sz w:val="24"/>
                <w:szCs w:val="28"/>
                <w:rtl/>
              </w:rPr>
              <w:t xml:space="preserve">روش </w:t>
            </w:r>
            <w:r w:rsidRPr="003139A2">
              <w:rPr>
                <w:rFonts w:ascii="Calibri" w:eastAsia="Calibri" w:hAnsi="Calibri" w:hint="cs"/>
                <w:color w:val="000000" w:themeColor="text1"/>
                <w:sz w:val="24"/>
                <w:szCs w:val="28"/>
                <w:rtl/>
              </w:rPr>
              <w:t>ظروف چرخشی</w:t>
            </w:r>
            <w:r w:rsidRPr="003139A2">
              <w:rPr>
                <w:rFonts w:ascii="Calibri" w:eastAsia="Calibri" w:hAnsi="Calibri"/>
                <w:color w:val="000000" w:themeColor="text1"/>
                <w:sz w:val="24"/>
                <w:szCs w:val="28"/>
                <w:rtl/>
              </w:rPr>
              <w:t xml:space="preserve"> برا</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مطالعه </w:t>
            </w:r>
            <w:r w:rsidRPr="003139A2">
              <w:rPr>
                <w:rFonts w:ascii="Calibri" w:eastAsia="Calibri" w:hAnsi="Calibri" w:hint="cs"/>
                <w:color w:val="000000" w:themeColor="text1"/>
                <w:sz w:val="24"/>
                <w:szCs w:val="28"/>
                <w:rtl/>
              </w:rPr>
              <w:t>فرآورده های دارویی آهسته رهش</w:t>
            </w:r>
            <w:r w:rsidRPr="003139A2">
              <w:rPr>
                <w:rFonts w:ascii="Calibri" w:eastAsia="Calibri" w:hAnsi="Calibri"/>
                <w:color w:val="000000" w:themeColor="text1"/>
                <w:sz w:val="24"/>
                <w:szCs w:val="28"/>
                <w:rtl/>
              </w:rPr>
              <w:t xml:space="preserve"> توسعه داده شد.</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Pr>
            </w:pPr>
            <w:r w:rsidRPr="003139A2">
              <w:rPr>
                <w:rFonts w:ascii="Calibri" w:eastAsia="Calibri" w:hAnsi="Calibri"/>
                <w:color w:val="000000" w:themeColor="text1"/>
                <w:sz w:val="24"/>
                <w:szCs w:val="28"/>
                <w:rtl/>
              </w:rPr>
              <w:t xml:space="preserve">دستورالعمل </w:t>
            </w:r>
            <w:r w:rsidRPr="003139A2">
              <w:rPr>
                <w:rFonts w:ascii="Calibri" w:eastAsia="Calibri" w:hAnsi="Calibri"/>
                <w:color w:val="000000" w:themeColor="text1"/>
                <w:sz w:val="24"/>
                <w:szCs w:val="28"/>
              </w:rPr>
              <w:t>FDA</w:t>
            </w:r>
            <w:r w:rsidRPr="003139A2">
              <w:rPr>
                <w:rFonts w:ascii="Calibri" w:eastAsia="Calibri" w:hAnsi="Calibri"/>
                <w:color w:val="000000" w:themeColor="text1"/>
                <w:sz w:val="24"/>
                <w:szCs w:val="28"/>
                <w:rtl/>
              </w:rPr>
              <w:t xml:space="preserve"> برا</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آز</w:t>
            </w:r>
            <w:r w:rsidRPr="003139A2">
              <w:rPr>
                <w:rFonts w:ascii="Calibri" w:eastAsia="Calibri" w:hAnsi="Calibri" w:hint="cs"/>
                <w:color w:val="000000" w:themeColor="text1"/>
                <w:sz w:val="24"/>
                <w:szCs w:val="28"/>
                <w:rtl/>
              </w:rPr>
              <w:t xml:space="preserve">مون </w:t>
            </w:r>
            <w:r w:rsidRPr="003139A2">
              <w:rPr>
                <w:rFonts w:ascii="Calibri" w:eastAsia="Calibri" w:hAnsi="Calibri"/>
                <w:color w:val="000000" w:themeColor="text1"/>
                <w:sz w:val="24"/>
                <w:szCs w:val="28"/>
                <w:rtl/>
              </w:rPr>
              <w:t>انحلال منتشر شد</w:t>
            </w:r>
            <w:r w:rsidRPr="003139A2">
              <w:rPr>
                <w:rFonts w:ascii="Calibri" w:eastAsia="Calibri" w:hAnsi="Calibri" w:hint="cs"/>
                <w:color w:val="000000" w:themeColor="text1"/>
                <w:sz w:val="24"/>
                <w:szCs w:val="28"/>
                <w:rtl/>
              </w:rPr>
              <w:t>.</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Pr>
            </w:pPr>
            <w:r w:rsidRPr="003139A2">
              <w:rPr>
                <w:rFonts w:ascii="Calibri" w:eastAsia="Calibri" w:hAnsi="Calibri"/>
                <w:color w:val="000000" w:themeColor="text1"/>
                <w:sz w:val="24"/>
                <w:szCs w:val="28"/>
              </w:rPr>
              <w:t>USP</w:t>
            </w:r>
            <w:r w:rsidRPr="003139A2">
              <w:rPr>
                <w:rFonts w:ascii="Calibri" w:eastAsia="Calibri" w:hAnsi="Calibri"/>
                <w:color w:val="000000" w:themeColor="text1"/>
                <w:sz w:val="24"/>
                <w:szCs w:val="28"/>
                <w:rtl/>
              </w:rPr>
              <w:t xml:space="preserve"> </w:t>
            </w:r>
            <w:r w:rsidRPr="003139A2">
              <w:rPr>
                <w:rFonts w:ascii="Calibri" w:eastAsia="Calibri" w:hAnsi="Calibri" w:hint="cs"/>
                <w:color w:val="000000" w:themeColor="text1"/>
                <w:sz w:val="24"/>
                <w:szCs w:val="28"/>
                <w:rtl/>
              </w:rPr>
              <w:t>توسعه</w:t>
            </w:r>
            <w:r w:rsidRPr="003139A2">
              <w:rPr>
                <w:rFonts w:ascii="Calibri" w:eastAsia="Calibri" w:hAnsi="Calibri"/>
                <w:color w:val="000000" w:themeColor="text1"/>
                <w:sz w:val="24"/>
                <w:szCs w:val="28"/>
                <w:rtl/>
              </w:rPr>
              <w:t xml:space="preserve"> کال</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براس</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ون</w:t>
            </w:r>
            <w:r w:rsidRPr="003139A2">
              <w:rPr>
                <w:rFonts w:ascii="Calibri" w:eastAsia="Calibri" w:hAnsi="Calibri"/>
                <w:color w:val="000000" w:themeColor="text1"/>
                <w:sz w:val="24"/>
                <w:szCs w:val="28"/>
                <w:rtl/>
              </w:rPr>
              <w:t xml:space="preserve"> برا</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آزم</w:t>
            </w:r>
            <w:r w:rsidRPr="003139A2">
              <w:rPr>
                <w:rFonts w:ascii="Calibri" w:eastAsia="Calibri" w:hAnsi="Calibri" w:hint="cs"/>
                <w:color w:val="000000" w:themeColor="text1"/>
                <w:sz w:val="24"/>
                <w:szCs w:val="28"/>
                <w:rtl/>
              </w:rPr>
              <w:t>ون</w:t>
            </w:r>
            <w:r w:rsidRPr="003139A2">
              <w:rPr>
                <w:rFonts w:ascii="Calibri" w:eastAsia="Calibri" w:hAnsi="Calibri"/>
                <w:color w:val="000000" w:themeColor="text1"/>
                <w:sz w:val="24"/>
                <w:szCs w:val="28"/>
                <w:rtl/>
              </w:rPr>
              <w:t xml:space="preserve"> انحلال </w:t>
            </w:r>
            <w:r w:rsidRPr="003139A2">
              <w:rPr>
                <w:rFonts w:ascii="Calibri" w:eastAsia="Calibri" w:hAnsi="Calibri" w:hint="cs"/>
                <w:color w:val="000000" w:themeColor="text1"/>
                <w:sz w:val="24"/>
                <w:szCs w:val="28"/>
                <w:rtl/>
              </w:rPr>
              <w:t xml:space="preserve">را آغاز </w:t>
            </w:r>
            <w:r w:rsidRPr="003139A2">
              <w:rPr>
                <w:rFonts w:ascii="Calibri" w:eastAsia="Calibri" w:hAnsi="Calibri"/>
                <w:color w:val="000000" w:themeColor="text1"/>
                <w:sz w:val="24"/>
                <w:szCs w:val="28"/>
                <w:rtl/>
              </w:rPr>
              <w:t>نمود</w:t>
            </w:r>
            <w:r w:rsidRPr="003139A2">
              <w:rPr>
                <w:rFonts w:ascii="Calibri" w:eastAsia="Calibri" w:hAnsi="Calibri" w:hint="cs"/>
                <w:color w:val="000000" w:themeColor="text1"/>
                <w:sz w:val="24"/>
                <w:szCs w:val="28"/>
                <w:rtl/>
              </w:rPr>
              <w:t>.</w:t>
            </w:r>
          </w:p>
          <w:p w:rsidR="003464CF" w:rsidRPr="003139A2" w:rsidRDefault="003464CF" w:rsidP="00E3602D">
            <w:pPr>
              <w:pStyle w:val="ListParagraph"/>
              <w:jc w:val="both"/>
              <w:rPr>
                <w:rFonts w:ascii="Calibri" w:eastAsia="Calibri" w:hAnsi="Calibri"/>
                <w:color w:val="000000" w:themeColor="text1"/>
                <w:sz w:val="24"/>
                <w:szCs w:val="28"/>
                <w:rtl/>
              </w:rPr>
            </w:pPr>
          </w:p>
          <w:p w:rsidR="003464CF" w:rsidRPr="003139A2" w:rsidRDefault="003464CF" w:rsidP="00E3602D">
            <w:pPr>
              <w:pStyle w:val="ListParagraph"/>
              <w:ind w:left="36"/>
              <w:jc w:val="both"/>
              <w:rPr>
                <w:rFonts w:ascii="Calibri" w:eastAsia="Calibri" w:hAnsi="Calibri"/>
                <w:color w:val="000000" w:themeColor="text1"/>
                <w:sz w:val="24"/>
                <w:szCs w:val="28"/>
              </w:rPr>
            </w:pPr>
            <w:r w:rsidRPr="003139A2">
              <w:rPr>
                <w:rFonts w:ascii="Calibri" w:eastAsia="Calibri" w:hAnsi="Calibri"/>
                <w:color w:val="000000" w:themeColor="text1"/>
                <w:sz w:val="24"/>
                <w:szCs w:val="28"/>
              </w:rPr>
              <w:t>]1980-2000</w:t>
            </w:r>
            <w:r w:rsidRPr="00B90937">
              <w:rPr>
                <w:rFonts w:ascii="Calibri" w:eastAsia="Calibri" w:hAnsi="Calibri" w:hint="cs"/>
                <w:color w:val="000000" w:themeColor="text1"/>
                <w:sz w:val="24"/>
                <w:rtl/>
              </w:rPr>
              <w:t>21-27</w:t>
            </w:r>
            <w:r w:rsidRPr="00B90937">
              <w:rPr>
                <w:rFonts w:ascii="Calibri" w:eastAsia="Calibri" w:hAnsi="Calibri"/>
                <w:color w:val="000000" w:themeColor="text1"/>
                <w:sz w:val="24"/>
              </w:rPr>
              <w:t>[</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Pr>
            </w:pPr>
            <w:r w:rsidRPr="003139A2">
              <w:rPr>
                <w:rFonts w:ascii="Calibri" w:eastAsia="Calibri" w:hAnsi="Calibri" w:hint="cs"/>
                <w:color w:val="000000" w:themeColor="text1"/>
                <w:sz w:val="24"/>
                <w:szCs w:val="28"/>
                <w:rtl/>
              </w:rPr>
              <w:t xml:space="preserve">آزمون </w:t>
            </w:r>
            <w:r w:rsidRPr="003139A2">
              <w:rPr>
                <w:rFonts w:ascii="Calibri" w:eastAsia="Calibri" w:hAnsi="Calibri"/>
                <w:color w:val="000000" w:themeColor="text1"/>
                <w:sz w:val="24"/>
                <w:szCs w:val="28"/>
                <w:rtl/>
              </w:rPr>
              <w:t xml:space="preserve">انحلال به عنوان </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ک</w:t>
            </w:r>
            <w:r w:rsidRPr="003139A2">
              <w:rPr>
                <w:rFonts w:ascii="Calibri" w:eastAsia="Calibri" w:hAnsi="Calibri"/>
                <w:color w:val="000000" w:themeColor="text1"/>
                <w:sz w:val="24"/>
                <w:szCs w:val="28"/>
                <w:rtl/>
              </w:rPr>
              <w:t xml:space="preserve"> ابزار ضرور</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برا</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توسعه و ارز</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اب</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Pr>
              <w:t xml:space="preserve"> </w:t>
            </w:r>
            <w:r w:rsidRPr="003139A2">
              <w:rPr>
                <w:rFonts w:ascii="Calibri" w:eastAsia="Calibri" w:hAnsi="Calibri" w:hint="cs"/>
                <w:color w:val="000000" w:themeColor="text1"/>
                <w:sz w:val="24"/>
                <w:szCs w:val="28"/>
                <w:rtl/>
              </w:rPr>
              <w:t xml:space="preserve"> فرمولاسیونهای فراورده های دارویی آهسته رهش </w:t>
            </w:r>
            <w:r w:rsidRPr="003139A2">
              <w:rPr>
                <w:rFonts w:ascii="Calibri" w:eastAsia="Calibri" w:hAnsi="Calibri"/>
                <w:color w:val="000000" w:themeColor="text1"/>
                <w:sz w:val="24"/>
                <w:szCs w:val="28"/>
                <w:rtl/>
              </w:rPr>
              <w:t xml:space="preserve">به وجود </w:t>
            </w:r>
            <w:r w:rsidRPr="003139A2">
              <w:rPr>
                <w:rFonts w:ascii="Calibri" w:eastAsia="Calibri" w:hAnsi="Calibri" w:hint="cs"/>
                <w:color w:val="000000" w:themeColor="text1"/>
                <w:sz w:val="24"/>
                <w:szCs w:val="28"/>
                <w:rtl/>
              </w:rPr>
              <w:t>آمد.</w:t>
            </w:r>
          </w:p>
          <w:p w:rsidR="003464CF" w:rsidRPr="003139A2" w:rsidRDefault="003464CF" w:rsidP="00E3602D">
            <w:pPr>
              <w:pStyle w:val="ListParagraph"/>
              <w:numPr>
                <w:ilvl w:val="0"/>
                <w:numId w:val="15"/>
              </w:numPr>
              <w:spacing w:after="200"/>
              <w:jc w:val="both"/>
              <w:rPr>
                <w:rFonts w:ascii="Calibri" w:eastAsia="Calibri" w:hAnsi="Calibri"/>
                <w:color w:val="000000" w:themeColor="text1"/>
                <w:sz w:val="24"/>
                <w:szCs w:val="28"/>
                <w:rtl/>
              </w:rPr>
            </w:pPr>
            <w:r w:rsidRPr="003139A2">
              <w:rPr>
                <w:rFonts w:ascii="Calibri" w:eastAsia="Calibri" w:hAnsi="Calibri"/>
                <w:color w:val="000000" w:themeColor="text1"/>
                <w:sz w:val="24"/>
                <w:szCs w:val="28"/>
                <w:rtl/>
              </w:rPr>
              <w:t>در ا</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ن</w:t>
            </w:r>
            <w:r w:rsidRPr="003139A2">
              <w:rPr>
                <w:rFonts w:ascii="Calibri" w:eastAsia="Calibri" w:hAnsi="Calibri"/>
                <w:color w:val="000000" w:themeColor="text1"/>
                <w:sz w:val="24"/>
                <w:szCs w:val="28"/>
                <w:rtl/>
              </w:rPr>
              <w:t xml:space="preserve"> دوره تاک</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د</w:t>
            </w:r>
            <w:r w:rsidRPr="003139A2">
              <w:rPr>
                <w:rFonts w:ascii="Calibri" w:eastAsia="Calibri" w:hAnsi="Calibri"/>
                <w:color w:val="000000" w:themeColor="text1"/>
                <w:sz w:val="24"/>
                <w:szCs w:val="28"/>
                <w:rtl/>
              </w:rPr>
              <w:t xml:space="preserve"> اصل</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بر </w:t>
            </w:r>
            <w:r w:rsidRPr="003139A2">
              <w:rPr>
                <w:rFonts w:ascii="Calibri" w:eastAsia="Calibri" w:hAnsi="Calibri" w:hint="cs"/>
                <w:color w:val="000000" w:themeColor="text1"/>
                <w:sz w:val="24"/>
                <w:szCs w:val="28"/>
                <w:rtl/>
              </w:rPr>
              <w:t xml:space="preserve">این است که آزمون </w:t>
            </w:r>
            <w:r w:rsidRPr="003139A2">
              <w:rPr>
                <w:rFonts w:ascii="Calibri" w:eastAsia="Calibri" w:hAnsi="Calibri"/>
                <w:color w:val="000000" w:themeColor="text1"/>
                <w:sz w:val="24"/>
                <w:szCs w:val="28"/>
                <w:rtl/>
              </w:rPr>
              <w:t xml:space="preserve">انحلال به عنوان </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ک</w:t>
            </w:r>
            <w:r w:rsidRPr="003139A2">
              <w:rPr>
                <w:rFonts w:ascii="Calibri" w:eastAsia="Calibri" w:hAnsi="Calibri"/>
                <w:color w:val="000000" w:themeColor="text1"/>
                <w:sz w:val="24"/>
                <w:szCs w:val="28"/>
                <w:rtl/>
              </w:rPr>
              <w:t xml:space="preserve"> ابزار پ</w:t>
            </w:r>
            <w:r w:rsidRPr="003139A2">
              <w:rPr>
                <w:rFonts w:ascii="Calibri" w:eastAsia="Calibri" w:hAnsi="Calibri" w:hint="cs"/>
                <w:color w:val="000000" w:themeColor="text1"/>
                <w:sz w:val="24"/>
                <w:szCs w:val="28"/>
                <w:rtl/>
              </w:rPr>
              <w:t>ی</w:t>
            </w:r>
            <w:r w:rsidRPr="003139A2">
              <w:rPr>
                <w:rFonts w:ascii="Calibri" w:eastAsia="Calibri" w:hAnsi="Calibri" w:hint="eastAsia"/>
                <w:color w:val="000000" w:themeColor="text1"/>
                <w:sz w:val="24"/>
                <w:szCs w:val="28"/>
                <w:rtl/>
              </w:rPr>
              <w:t>ش</w:t>
            </w:r>
            <w:r w:rsidRPr="003139A2">
              <w:rPr>
                <w:rFonts w:ascii="Calibri" w:eastAsia="Calibri" w:hAnsi="Calibri"/>
                <w:color w:val="000000" w:themeColor="text1"/>
                <w:sz w:val="24"/>
                <w:szCs w:val="28"/>
                <w:rtl/>
              </w:rPr>
              <w:t xml:space="preserve"> آگه</w:t>
            </w:r>
            <w:r w:rsidRPr="003139A2">
              <w:rPr>
                <w:rFonts w:ascii="Calibri" w:eastAsia="Calibri" w:hAnsi="Calibri" w:hint="cs"/>
                <w:color w:val="000000" w:themeColor="text1"/>
                <w:sz w:val="24"/>
                <w:szCs w:val="28"/>
                <w:rtl/>
              </w:rPr>
              <w:t xml:space="preserve">ی از نحوه </w:t>
            </w:r>
            <w:r w:rsidRPr="003139A2">
              <w:rPr>
                <w:rFonts w:ascii="Calibri" w:eastAsia="Calibri" w:hAnsi="Calibri"/>
                <w:color w:val="000000" w:themeColor="text1"/>
                <w:sz w:val="24"/>
                <w:szCs w:val="28"/>
                <w:rtl/>
              </w:rPr>
              <w:t xml:space="preserve">جذب </w:t>
            </w:r>
            <w:r w:rsidRPr="003139A2">
              <w:rPr>
                <w:rFonts w:ascii="Calibri" w:eastAsia="Calibri" w:hAnsi="Calibri" w:hint="cs"/>
                <w:color w:val="000000" w:themeColor="text1"/>
                <w:sz w:val="24"/>
                <w:szCs w:val="28"/>
                <w:rtl/>
              </w:rPr>
              <w:t>داروهای</w:t>
            </w:r>
            <w:r w:rsidRPr="003139A2">
              <w:rPr>
                <w:rFonts w:ascii="Calibri" w:eastAsia="Calibri" w:hAnsi="Calibri"/>
                <w:color w:val="000000" w:themeColor="text1"/>
                <w:sz w:val="24"/>
                <w:szCs w:val="28"/>
                <w:rtl/>
              </w:rPr>
              <w:t xml:space="preserve"> خوراک</w:t>
            </w:r>
            <w:r w:rsidRPr="003139A2">
              <w:rPr>
                <w:rFonts w:ascii="Calibri" w:eastAsia="Calibri" w:hAnsi="Calibri" w:hint="cs"/>
                <w:color w:val="000000" w:themeColor="text1"/>
                <w:sz w:val="24"/>
                <w:szCs w:val="28"/>
                <w:rtl/>
              </w:rPr>
              <w:t>ی</w:t>
            </w:r>
            <w:r w:rsidRPr="003139A2">
              <w:rPr>
                <w:rFonts w:ascii="Calibri" w:eastAsia="Calibri" w:hAnsi="Calibri"/>
                <w:color w:val="000000" w:themeColor="text1"/>
                <w:sz w:val="24"/>
                <w:szCs w:val="28"/>
                <w:rtl/>
              </w:rPr>
              <w:t xml:space="preserve"> است.</w:t>
            </w:r>
          </w:p>
          <w:p w:rsidR="003464CF" w:rsidRDefault="003464CF" w:rsidP="00E3602D">
            <w:pPr>
              <w:pStyle w:val="ListParagraph"/>
              <w:numPr>
                <w:ilvl w:val="0"/>
                <w:numId w:val="15"/>
              </w:numPr>
              <w:spacing w:after="200"/>
              <w:jc w:val="both"/>
            </w:pPr>
            <w:r w:rsidRPr="003139A2">
              <w:rPr>
                <w:rFonts w:hint="cs"/>
                <w:sz w:val="28"/>
                <w:szCs w:val="28"/>
                <w:rtl/>
              </w:rPr>
              <w:t xml:space="preserve">طبقه بندی همبستگی </w:t>
            </w:r>
            <w:r w:rsidRPr="003139A2">
              <w:rPr>
                <w:i/>
                <w:iCs/>
                <w:sz w:val="28"/>
                <w:szCs w:val="28"/>
              </w:rPr>
              <w:t>in vitro/in vivo</w:t>
            </w:r>
            <w:r w:rsidRPr="003139A2">
              <w:rPr>
                <w:rFonts w:hint="cs"/>
                <w:i/>
                <w:iCs/>
                <w:sz w:val="28"/>
                <w:szCs w:val="28"/>
                <w:rtl/>
              </w:rPr>
              <w:t xml:space="preserve"> </w:t>
            </w:r>
            <w:r w:rsidRPr="003139A2">
              <w:rPr>
                <w:rFonts w:hint="cs"/>
                <w:sz w:val="28"/>
                <w:szCs w:val="28"/>
                <w:rtl/>
              </w:rPr>
              <w:t>توسط</w:t>
            </w:r>
            <w:r w:rsidRPr="003139A2">
              <w:rPr>
                <w:rStyle w:val="FootnoteReference"/>
                <w:rFonts w:hint="cs"/>
                <w:rtl/>
              </w:rPr>
              <w:t xml:space="preserve"> </w:t>
            </w:r>
            <w:r>
              <w:rPr>
                <w:rStyle w:val="FootnoteReference"/>
                <w:rtl/>
              </w:rPr>
              <w:footnoteReference w:id="2"/>
            </w:r>
            <w:r w:rsidRPr="003139A2">
              <w:rPr>
                <w:sz w:val="24"/>
              </w:rPr>
              <w:t>USP</w:t>
            </w:r>
          </w:p>
          <w:p w:rsidR="003464CF" w:rsidRDefault="003464CF" w:rsidP="00E3602D">
            <w:pPr>
              <w:pStyle w:val="ListParagraph"/>
              <w:numPr>
                <w:ilvl w:val="0"/>
                <w:numId w:val="15"/>
              </w:numPr>
              <w:spacing w:after="200"/>
              <w:jc w:val="both"/>
            </w:pPr>
            <w:r w:rsidRPr="003139A2">
              <w:rPr>
                <w:rFonts w:hint="cs"/>
                <w:sz w:val="28"/>
                <w:szCs w:val="28"/>
                <w:rtl/>
              </w:rPr>
              <w:t>ت</w:t>
            </w:r>
            <w:r w:rsidRPr="003139A2">
              <w:rPr>
                <w:sz w:val="28"/>
                <w:szCs w:val="28"/>
                <w:rtl/>
              </w:rPr>
              <w:t>جه</w:t>
            </w:r>
            <w:r w:rsidRPr="003139A2">
              <w:rPr>
                <w:rFonts w:hint="cs"/>
                <w:sz w:val="28"/>
                <w:szCs w:val="28"/>
                <w:rtl/>
              </w:rPr>
              <w:t>ی</w:t>
            </w:r>
            <w:r w:rsidRPr="003139A2">
              <w:rPr>
                <w:rFonts w:hint="eastAsia"/>
                <w:sz w:val="28"/>
                <w:szCs w:val="28"/>
                <w:rtl/>
              </w:rPr>
              <w:t>زات</w:t>
            </w:r>
            <w:r w:rsidRPr="003139A2">
              <w:rPr>
                <w:rFonts w:hint="cs"/>
                <w:sz w:val="28"/>
                <w:szCs w:val="28"/>
                <w:rtl/>
              </w:rPr>
              <w:t xml:space="preserve"> آزمون</w:t>
            </w:r>
            <w:r w:rsidRPr="003139A2">
              <w:rPr>
                <w:sz w:val="28"/>
                <w:szCs w:val="28"/>
                <w:rtl/>
              </w:rPr>
              <w:t xml:space="preserve"> انحلال رسم</w:t>
            </w:r>
            <w:r w:rsidRPr="003139A2">
              <w:rPr>
                <w:rFonts w:hint="cs"/>
                <w:sz w:val="28"/>
                <w:szCs w:val="28"/>
                <w:rtl/>
              </w:rPr>
              <w:t>ی</w:t>
            </w:r>
            <w:r w:rsidRPr="003139A2">
              <w:rPr>
                <w:sz w:val="28"/>
                <w:szCs w:val="28"/>
                <w:rtl/>
              </w:rPr>
              <w:t xml:space="preserve"> مانند س</w:t>
            </w:r>
            <w:r w:rsidRPr="003139A2">
              <w:rPr>
                <w:rFonts w:hint="cs"/>
                <w:sz w:val="28"/>
                <w:szCs w:val="28"/>
                <w:rtl/>
              </w:rPr>
              <w:t>ی</w:t>
            </w:r>
            <w:r w:rsidRPr="003139A2">
              <w:rPr>
                <w:rFonts w:hint="eastAsia"/>
                <w:sz w:val="28"/>
                <w:szCs w:val="28"/>
                <w:rtl/>
              </w:rPr>
              <w:t>لندر</w:t>
            </w:r>
            <w:r w:rsidRPr="003139A2">
              <w:rPr>
                <w:sz w:val="28"/>
                <w:szCs w:val="28"/>
                <w:rtl/>
              </w:rPr>
              <w:t xml:space="preserve"> چرخان</w:t>
            </w:r>
            <w:r>
              <w:rPr>
                <w:rStyle w:val="FootnoteReference"/>
                <w:rtl/>
              </w:rPr>
              <w:footnoteReference w:id="3"/>
            </w:r>
            <w:r w:rsidRPr="00580FFF">
              <w:rPr>
                <w:rtl/>
              </w:rPr>
              <w:t xml:space="preserve">، </w:t>
            </w:r>
            <w:r w:rsidRPr="003139A2">
              <w:rPr>
                <w:sz w:val="28"/>
                <w:szCs w:val="28"/>
                <w:rtl/>
              </w:rPr>
              <w:t>د</w:t>
            </w:r>
            <w:r w:rsidRPr="003139A2">
              <w:rPr>
                <w:rFonts w:hint="cs"/>
                <w:sz w:val="28"/>
                <w:szCs w:val="28"/>
                <w:rtl/>
              </w:rPr>
              <w:t>ی</w:t>
            </w:r>
            <w:r w:rsidRPr="003139A2">
              <w:rPr>
                <w:rFonts w:hint="eastAsia"/>
                <w:sz w:val="28"/>
                <w:szCs w:val="28"/>
                <w:rtl/>
              </w:rPr>
              <w:t>سک</w:t>
            </w:r>
            <w:r w:rsidRPr="003139A2">
              <w:rPr>
                <w:sz w:val="28"/>
                <w:szCs w:val="28"/>
                <w:rtl/>
              </w:rPr>
              <w:t xml:space="preserve"> </w:t>
            </w:r>
            <w:r w:rsidRPr="003139A2">
              <w:rPr>
                <w:rFonts w:hint="cs"/>
                <w:sz w:val="28"/>
                <w:szCs w:val="28"/>
                <w:rtl/>
              </w:rPr>
              <w:t>متحرک متناوب</w:t>
            </w:r>
            <w:r>
              <w:rPr>
                <w:rStyle w:val="FootnoteReference"/>
                <w:rtl/>
              </w:rPr>
              <w:footnoteReference w:id="4"/>
            </w:r>
            <w:r w:rsidRPr="00580FFF">
              <w:rPr>
                <w:rtl/>
              </w:rPr>
              <w:t xml:space="preserve">، </w:t>
            </w:r>
            <w:r w:rsidRPr="003139A2">
              <w:rPr>
                <w:sz w:val="28"/>
                <w:szCs w:val="28"/>
                <w:rtl/>
              </w:rPr>
              <w:t>س</w:t>
            </w:r>
            <w:r w:rsidRPr="003139A2">
              <w:rPr>
                <w:rFonts w:hint="cs"/>
                <w:sz w:val="28"/>
                <w:szCs w:val="28"/>
                <w:rtl/>
              </w:rPr>
              <w:t>ی</w:t>
            </w:r>
            <w:r w:rsidRPr="003139A2">
              <w:rPr>
                <w:rFonts w:hint="eastAsia"/>
                <w:sz w:val="28"/>
                <w:szCs w:val="28"/>
                <w:rtl/>
              </w:rPr>
              <w:t>لندر</w:t>
            </w:r>
            <w:r w:rsidRPr="003139A2">
              <w:rPr>
                <w:sz w:val="28"/>
                <w:szCs w:val="28"/>
                <w:rtl/>
              </w:rPr>
              <w:t xml:space="preserve"> </w:t>
            </w:r>
            <w:r w:rsidRPr="003139A2">
              <w:rPr>
                <w:rFonts w:hint="cs"/>
                <w:sz w:val="28"/>
                <w:szCs w:val="28"/>
                <w:rtl/>
              </w:rPr>
              <w:t>متحرک متناوب</w:t>
            </w:r>
            <w:r>
              <w:rPr>
                <w:rStyle w:val="FootnoteReference"/>
                <w:rtl/>
              </w:rPr>
              <w:footnoteReference w:id="5"/>
            </w:r>
            <w:r w:rsidRPr="00580FFF">
              <w:rPr>
                <w:rtl/>
              </w:rPr>
              <w:t xml:space="preserve">، </w:t>
            </w:r>
            <w:r w:rsidRPr="003139A2">
              <w:rPr>
                <w:sz w:val="28"/>
                <w:szCs w:val="28"/>
                <w:rtl/>
              </w:rPr>
              <w:t>جر</w:t>
            </w:r>
            <w:r w:rsidRPr="003139A2">
              <w:rPr>
                <w:rFonts w:hint="cs"/>
                <w:sz w:val="28"/>
                <w:szCs w:val="28"/>
                <w:rtl/>
              </w:rPr>
              <w:t>ی</w:t>
            </w:r>
            <w:r w:rsidRPr="003139A2">
              <w:rPr>
                <w:rFonts w:hint="eastAsia"/>
                <w:sz w:val="28"/>
                <w:szCs w:val="28"/>
                <w:rtl/>
              </w:rPr>
              <w:t>ان</w:t>
            </w:r>
            <w:r w:rsidRPr="003139A2">
              <w:rPr>
                <w:sz w:val="28"/>
                <w:szCs w:val="28"/>
                <w:rtl/>
              </w:rPr>
              <w:t xml:space="preserve"> </w:t>
            </w:r>
            <w:r w:rsidRPr="003139A2">
              <w:rPr>
                <w:rFonts w:hint="cs"/>
                <w:sz w:val="28"/>
                <w:szCs w:val="28"/>
                <w:rtl/>
              </w:rPr>
              <w:t>داخل</w:t>
            </w:r>
            <w:r w:rsidRPr="003139A2">
              <w:rPr>
                <w:sz w:val="28"/>
                <w:szCs w:val="28"/>
                <w:rtl/>
              </w:rPr>
              <w:t xml:space="preserve"> سل</w:t>
            </w:r>
            <w:r>
              <w:rPr>
                <w:rStyle w:val="FootnoteReference"/>
                <w:rtl/>
              </w:rPr>
              <w:footnoteReference w:id="6"/>
            </w:r>
            <w:r w:rsidRPr="00580FFF">
              <w:rPr>
                <w:rtl/>
              </w:rPr>
              <w:t xml:space="preserve"> </w:t>
            </w:r>
            <w:r w:rsidRPr="003139A2">
              <w:rPr>
                <w:sz w:val="28"/>
                <w:szCs w:val="28"/>
                <w:rtl/>
              </w:rPr>
              <w:t>معرف</w:t>
            </w:r>
            <w:r w:rsidRPr="003139A2">
              <w:rPr>
                <w:rFonts w:hint="cs"/>
                <w:sz w:val="28"/>
                <w:szCs w:val="28"/>
                <w:rtl/>
              </w:rPr>
              <w:t>ی</w:t>
            </w:r>
            <w:r w:rsidRPr="003139A2">
              <w:rPr>
                <w:sz w:val="28"/>
                <w:szCs w:val="28"/>
                <w:rtl/>
              </w:rPr>
              <w:t xml:space="preserve"> </w:t>
            </w:r>
            <w:r w:rsidRPr="003139A2">
              <w:rPr>
                <w:rFonts w:hint="cs"/>
                <w:sz w:val="28"/>
                <w:szCs w:val="28"/>
                <w:rtl/>
              </w:rPr>
              <w:t>گردید.</w:t>
            </w:r>
          </w:p>
          <w:p w:rsidR="003464CF" w:rsidRPr="009F3012" w:rsidRDefault="003464CF" w:rsidP="00E3602D">
            <w:pPr>
              <w:pStyle w:val="ListParagraph"/>
              <w:ind w:left="360"/>
              <w:jc w:val="both"/>
              <w:rPr>
                <w:rFonts w:ascii="Calibri" w:eastAsia="Calibri" w:hAnsi="Calibri"/>
                <w:b/>
                <w:bCs/>
                <w:color w:val="000000" w:themeColor="text1"/>
                <w:sz w:val="24"/>
                <w:szCs w:val="28"/>
                <w:rtl/>
              </w:rPr>
            </w:pPr>
          </w:p>
          <w:p w:rsidR="003464CF" w:rsidRPr="00CC6B73" w:rsidRDefault="003464CF" w:rsidP="00E3602D">
            <w:pPr>
              <w:jc w:val="both"/>
              <w:rPr>
                <w:rFonts w:ascii="Calibri" w:eastAsia="Calibri" w:hAnsi="Calibri" w:cs="B Nazanin"/>
                <w:color w:val="000000" w:themeColor="text1"/>
                <w:sz w:val="24"/>
                <w:szCs w:val="28"/>
              </w:rPr>
            </w:pPr>
            <w:r w:rsidRPr="00CC6B73">
              <w:rPr>
                <w:rFonts w:ascii="Calibri" w:eastAsia="Calibri" w:hAnsi="Calibri" w:cs="B Nazanin" w:hint="cs"/>
                <w:color w:val="000000" w:themeColor="text1"/>
                <w:sz w:val="24"/>
                <w:szCs w:val="28"/>
                <w:rtl/>
              </w:rPr>
              <w:t xml:space="preserve">دستگاه های آزمون انحلال رسمی </w:t>
            </w:r>
            <w:r w:rsidRPr="00B90937">
              <w:rPr>
                <w:rFonts w:ascii="Calibri" w:eastAsia="Calibri" w:hAnsi="Calibri" w:cs="B Nazanin"/>
                <w:color w:val="000000" w:themeColor="text1"/>
                <w:sz w:val="24"/>
                <w:szCs w:val="24"/>
              </w:rPr>
              <w:t>]</w:t>
            </w:r>
            <w:r w:rsidRPr="00B90937">
              <w:rPr>
                <w:rFonts w:ascii="Calibri" w:eastAsia="Calibri" w:hAnsi="Calibri" w:cs="B Nazanin" w:hint="cs"/>
                <w:color w:val="000000" w:themeColor="text1"/>
                <w:sz w:val="24"/>
                <w:szCs w:val="24"/>
                <w:rtl/>
              </w:rPr>
              <w:t>28-33</w:t>
            </w:r>
            <w:r w:rsidRPr="00CC6B73">
              <w:rPr>
                <w:rFonts w:ascii="Calibri" w:eastAsia="Calibri" w:hAnsi="Calibri" w:cs="B Nazanin"/>
                <w:color w:val="000000" w:themeColor="text1"/>
                <w:sz w:val="24"/>
                <w:szCs w:val="28"/>
              </w:rPr>
              <w:t>[</w:t>
            </w:r>
          </w:p>
          <w:p w:rsidR="003464CF" w:rsidRPr="00CC6B73" w:rsidRDefault="003464CF" w:rsidP="00E3602D">
            <w:pPr>
              <w:jc w:val="both"/>
              <w:rPr>
                <w:rFonts w:ascii="Calibri" w:eastAsia="Calibri" w:hAnsi="Calibri" w:cs="B Nazanin"/>
                <w:color w:val="000000" w:themeColor="text1"/>
                <w:sz w:val="24"/>
                <w:szCs w:val="28"/>
                <w:rtl/>
              </w:rPr>
            </w:pPr>
            <w:r w:rsidRPr="00CC6B73">
              <w:rPr>
                <w:rFonts w:ascii="Calibri" w:eastAsia="Calibri" w:hAnsi="Calibri" w:cs="B Nazanin" w:hint="cs"/>
                <w:color w:val="000000" w:themeColor="text1"/>
                <w:sz w:val="24"/>
                <w:szCs w:val="28"/>
                <w:rtl/>
              </w:rPr>
              <w:t>بدلیل تفاوت مشخص در طراحی فرمولاسیون بین اشکال جدید دارویی که باعث ایجاد خواص بسیار مختلف فیزیکوشیمی در آنها میشود، طراحی یک سیستم مجزا که احتمال استفاده در آزمون انحلال برای همه اشکال جدید را دارا باشد امکان پذیر نمیباشد.</w:t>
            </w:r>
          </w:p>
          <w:p w:rsidR="003464CF" w:rsidRDefault="003464CF" w:rsidP="00E3602D">
            <w:pPr>
              <w:jc w:val="both"/>
              <w:rPr>
                <w:rFonts w:ascii="Calibri" w:eastAsia="Calibri" w:hAnsi="Calibri" w:cs="B Nazanin"/>
                <w:color w:val="000000" w:themeColor="text1"/>
                <w:sz w:val="24"/>
                <w:szCs w:val="28"/>
              </w:rPr>
            </w:pPr>
            <w:r w:rsidRPr="00CC6B73">
              <w:rPr>
                <w:rFonts w:ascii="Calibri" w:eastAsia="Calibri" w:hAnsi="Calibri" w:cs="B Nazanin" w:hint="cs"/>
                <w:color w:val="000000" w:themeColor="text1"/>
                <w:sz w:val="24"/>
                <w:szCs w:val="28"/>
                <w:rtl/>
              </w:rPr>
              <w:t>بعبارت دیگر دستگاه ها، روشها و تکنیک های مختلف بر اساس اشکال مختلف دارویی،انواع فرمولاسیون یا حتی فراورده خاص بکار گرفته میشوند. دستگاه های آزمون انحلال فارماکوپه امروزه برای بررسی انحلال بسیاری از داروها استفاده می شوند(جدول 1).</w:t>
            </w:r>
          </w:p>
          <w:p w:rsidR="003464CF" w:rsidRDefault="003464CF"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E3602D" w:rsidRDefault="00E3602D" w:rsidP="00E3602D">
            <w:pPr>
              <w:spacing w:line="360" w:lineRule="auto"/>
              <w:jc w:val="both"/>
              <w:rPr>
                <w:rFonts w:ascii="Calibri" w:eastAsia="Calibri" w:hAnsi="Calibri" w:cs="B Nazanin"/>
                <w:color w:val="000000" w:themeColor="text1"/>
                <w:sz w:val="24"/>
                <w:szCs w:val="28"/>
                <w:rtl/>
              </w:rPr>
            </w:pPr>
          </w:p>
          <w:p w:rsidR="003464CF" w:rsidRPr="00CC6B73" w:rsidRDefault="003464CF" w:rsidP="00E3602D">
            <w:pPr>
              <w:spacing w:line="360" w:lineRule="auto"/>
              <w:jc w:val="both"/>
              <w:rPr>
                <w:rFonts w:ascii="Calibri" w:eastAsia="Calibri" w:hAnsi="Calibri" w:cs="B Nazanin"/>
                <w:color w:val="000000" w:themeColor="text1"/>
                <w:sz w:val="24"/>
                <w:szCs w:val="28"/>
                <w:rtl/>
              </w:rPr>
            </w:pPr>
            <w:r w:rsidRPr="00CC6B73">
              <w:rPr>
                <w:rFonts w:ascii="Calibri" w:eastAsia="Calibri" w:hAnsi="Calibri" w:cs="B Nazanin"/>
                <w:color w:val="000000" w:themeColor="text1"/>
                <w:sz w:val="24"/>
                <w:szCs w:val="28"/>
              </w:rPr>
              <w:t xml:space="preserve"> </w:t>
            </w:r>
            <w:r w:rsidRPr="00CC6B73">
              <w:rPr>
                <w:rFonts w:ascii="Calibri" w:eastAsia="Calibri" w:hAnsi="Calibri" w:cs="B Nazanin" w:hint="cs"/>
                <w:color w:val="000000" w:themeColor="text1"/>
                <w:sz w:val="24"/>
                <w:szCs w:val="28"/>
                <w:rtl/>
              </w:rPr>
              <w:t xml:space="preserve">جدول.1- </w:t>
            </w:r>
            <w:r w:rsidRPr="00CC6B73">
              <w:rPr>
                <w:rFonts w:ascii="Calibri" w:eastAsia="Calibri" w:hAnsi="Calibri" w:cs="B Nazanin"/>
                <w:color w:val="000000" w:themeColor="text1"/>
                <w:sz w:val="24"/>
                <w:szCs w:val="28"/>
              </w:rPr>
              <w:t xml:space="preserve"> </w:t>
            </w:r>
            <w:r w:rsidRPr="00CC6B73">
              <w:rPr>
                <w:rFonts w:ascii="Calibri" w:eastAsia="Calibri" w:hAnsi="Calibri" w:cs="B Nazanin" w:hint="cs"/>
                <w:color w:val="000000" w:themeColor="text1"/>
                <w:sz w:val="24"/>
                <w:szCs w:val="28"/>
                <w:rtl/>
              </w:rPr>
              <w:t>لیست دستگاه های آزمون انحلال فارماکوپه و کاربرد آنها</w:t>
            </w:r>
          </w:p>
          <w:tbl>
            <w:tblPr>
              <w:tblStyle w:val="TableGrid"/>
              <w:bidiVisual/>
              <w:tblW w:w="8464" w:type="dxa"/>
              <w:tblInd w:w="602" w:type="dxa"/>
              <w:tblLook w:val="04A0" w:firstRow="1" w:lastRow="0" w:firstColumn="1" w:lastColumn="0" w:noHBand="0" w:noVBand="1"/>
            </w:tblPr>
            <w:tblGrid>
              <w:gridCol w:w="8464"/>
            </w:tblGrid>
            <w:tr w:rsidR="003464CF" w:rsidTr="00E3602D">
              <w:trPr>
                <w:trHeight w:val="487"/>
              </w:trPr>
              <w:tc>
                <w:tcPr>
                  <w:tcW w:w="8464" w:type="dxa"/>
                </w:tcPr>
                <w:p w:rsidR="003464CF" w:rsidRDefault="003464CF" w:rsidP="00E3602D">
                  <w:pPr>
                    <w:spacing w:line="360" w:lineRule="auto"/>
                    <w:jc w:val="both"/>
                    <w:rPr>
                      <w:rFonts w:cs="B Nazanin"/>
                      <w:rtl/>
                    </w:rPr>
                  </w:pPr>
                  <w:r>
                    <w:rPr>
                      <w:rFonts w:cs="B Nazanin" w:hint="cs"/>
                      <w:rtl/>
                    </w:rPr>
                    <w:t>ردیف        نام رسمی                 ویژگی اصلی دستگاه ها                                                کاربرد</w:t>
                  </w:r>
                </w:p>
              </w:tc>
            </w:tr>
            <w:tr w:rsidR="003464CF" w:rsidTr="00E3602D">
              <w:trPr>
                <w:trHeight w:val="3318"/>
              </w:trPr>
              <w:tc>
                <w:tcPr>
                  <w:tcW w:w="8464" w:type="dxa"/>
                </w:tcPr>
                <w:p w:rsidR="003464CF" w:rsidRDefault="003464CF" w:rsidP="00E3602D">
                  <w:pPr>
                    <w:pStyle w:val="ListParagraph"/>
                    <w:numPr>
                      <w:ilvl w:val="0"/>
                      <w:numId w:val="16"/>
                    </w:numPr>
                    <w:spacing w:after="200" w:line="360" w:lineRule="auto"/>
                    <w:ind w:left="361"/>
                    <w:jc w:val="both"/>
                  </w:pPr>
                  <w:r>
                    <w:rPr>
                      <w:rFonts w:hint="cs"/>
                      <w:rtl/>
                    </w:rPr>
                    <w:t xml:space="preserve">       دستگاه </w:t>
                  </w:r>
                  <w:r>
                    <w:t>USP-1</w:t>
                  </w:r>
                  <w:r>
                    <w:rPr>
                      <w:rFonts w:hint="cs"/>
                      <w:rtl/>
                    </w:rPr>
                    <w:t xml:space="preserve">                  بسکت یا سبد</w:t>
                  </w:r>
                  <w:r>
                    <w:t xml:space="preserve">       </w:t>
                  </w:r>
                  <w:r>
                    <w:rPr>
                      <w:rFonts w:hint="cs"/>
                      <w:rtl/>
                    </w:rPr>
                    <w:t xml:space="preserve">                                     قرص ها، گپسول ها، اشکال دارویی شناور</w:t>
                  </w:r>
                </w:p>
                <w:p w:rsidR="003464CF" w:rsidRDefault="003464CF" w:rsidP="00E3602D">
                  <w:pPr>
                    <w:pStyle w:val="ListParagraph"/>
                    <w:numPr>
                      <w:ilvl w:val="0"/>
                      <w:numId w:val="16"/>
                    </w:numPr>
                    <w:spacing w:after="200" w:line="360" w:lineRule="auto"/>
                    <w:ind w:left="361"/>
                    <w:jc w:val="both"/>
                  </w:pPr>
                  <w:r>
                    <w:rPr>
                      <w:rFonts w:hint="cs"/>
                      <w:rtl/>
                    </w:rPr>
                    <w:t xml:space="preserve">       دستگاه </w:t>
                  </w:r>
                  <w:r>
                    <w:t xml:space="preserve">      USP-2</w:t>
                  </w:r>
                  <w:r>
                    <w:rPr>
                      <w:rFonts w:hint="cs"/>
                      <w:rtl/>
                    </w:rPr>
                    <w:t xml:space="preserve">                 پدالی                                                   قرص ها، گپسول ها،فرم های روده ای</w:t>
                  </w:r>
                </w:p>
                <w:p w:rsidR="003464CF" w:rsidRDefault="003464CF" w:rsidP="00E3602D">
                  <w:pPr>
                    <w:pStyle w:val="ListParagraph"/>
                    <w:numPr>
                      <w:ilvl w:val="0"/>
                      <w:numId w:val="16"/>
                    </w:numPr>
                    <w:spacing w:after="200" w:line="360" w:lineRule="auto"/>
                    <w:ind w:left="361"/>
                    <w:jc w:val="both"/>
                  </w:pPr>
                  <w:r>
                    <w:rPr>
                      <w:rFonts w:hint="cs"/>
                      <w:rtl/>
                    </w:rPr>
                    <w:t xml:space="preserve">       دستگاه </w:t>
                  </w:r>
                  <w:r>
                    <w:t>USP-3</w:t>
                  </w:r>
                  <w:r>
                    <w:rPr>
                      <w:rFonts w:hint="cs"/>
                      <w:rtl/>
                    </w:rPr>
                    <w:t xml:space="preserve">                  سیلندر متحرک                                              فرآورده های دارویی طولانی اثر</w:t>
                  </w:r>
                </w:p>
                <w:p w:rsidR="003464CF" w:rsidRDefault="003464CF" w:rsidP="00E3602D">
                  <w:pPr>
                    <w:pStyle w:val="ListParagraph"/>
                    <w:numPr>
                      <w:ilvl w:val="0"/>
                      <w:numId w:val="16"/>
                    </w:numPr>
                    <w:spacing w:after="200" w:line="360" w:lineRule="auto"/>
                    <w:ind w:left="361"/>
                    <w:jc w:val="both"/>
                  </w:pPr>
                  <w:r>
                    <w:rPr>
                      <w:rFonts w:hint="cs"/>
                      <w:rtl/>
                    </w:rPr>
                    <w:t xml:space="preserve">        دستگاه </w:t>
                  </w:r>
                  <w:r>
                    <w:t>USP-4</w:t>
                  </w:r>
                  <w:r>
                    <w:rPr>
                      <w:rFonts w:hint="cs"/>
                      <w:rtl/>
                    </w:rPr>
                    <w:t xml:space="preserve">                 جریان داخل سل                                         سوسپانسیون ها، کاشتنی ها، پودرها</w:t>
                  </w:r>
                </w:p>
                <w:p w:rsidR="003464CF" w:rsidRDefault="003464CF" w:rsidP="00E3602D">
                  <w:pPr>
                    <w:pStyle w:val="ListParagraph"/>
                    <w:numPr>
                      <w:ilvl w:val="0"/>
                      <w:numId w:val="16"/>
                    </w:numPr>
                    <w:spacing w:after="200" w:line="360" w:lineRule="auto"/>
                    <w:ind w:left="361"/>
                    <w:jc w:val="both"/>
                  </w:pPr>
                  <w:r>
                    <w:rPr>
                      <w:rFonts w:hint="cs"/>
                      <w:rtl/>
                    </w:rPr>
                    <w:t xml:space="preserve">  </w:t>
                  </w:r>
                  <w:r>
                    <w:t xml:space="preserve"> </w:t>
                  </w:r>
                  <w:r>
                    <w:rPr>
                      <w:rFonts w:hint="cs"/>
                      <w:rtl/>
                    </w:rPr>
                    <w:t xml:space="preserve">    دستگاه </w:t>
                  </w:r>
                  <w:r>
                    <w:t>USP-5</w:t>
                  </w:r>
                  <w:r>
                    <w:rPr>
                      <w:rFonts w:hint="cs"/>
                      <w:rtl/>
                    </w:rPr>
                    <w:t xml:space="preserve">                  پدال روی دیسک                                          سامانه های انتقال دارو از طریق پوست</w:t>
                  </w:r>
                </w:p>
                <w:p w:rsidR="003464CF" w:rsidRDefault="003464CF" w:rsidP="00E3602D">
                  <w:pPr>
                    <w:pStyle w:val="ListParagraph"/>
                    <w:numPr>
                      <w:ilvl w:val="0"/>
                      <w:numId w:val="16"/>
                    </w:numPr>
                    <w:spacing w:after="200" w:line="360" w:lineRule="auto"/>
                    <w:ind w:left="361"/>
                    <w:jc w:val="both"/>
                  </w:pPr>
                  <w:r>
                    <w:rPr>
                      <w:rFonts w:hint="cs"/>
                      <w:rtl/>
                    </w:rPr>
                    <w:t xml:space="preserve">     دستگاه </w:t>
                  </w:r>
                  <w:r>
                    <w:t>USP-6</w:t>
                  </w:r>
                  <w:r>
                    <w:rPr>
                      <w:rFonts w:hint="cs"/>
                      <w:rtl/>
                    </w:rPr>
                    <w:t xml:space="preserve">                     سیلندر                                                     سامانه های انتقال دارو از طریق پوست</w:t>
                  </w:r>
                </w:p>
                <w:p w:rsidR="003464CF" w:rsidRPr="008469B7" w:rsidRDefault="003464CF" w:rsidP="00E3602D">
                  <w:pPr>
                    <w:pStyle w:val="ListParagraph"/>
                    <w:numPr>
                      <w:ilvl w:val="0"/>
                      <w:numId w:val="16"/>
                    </w:numPr>
                    <w:spacing w:after="200" w:line="360" w:lineRule="auto"/>
                    <w:ind w:left="361"/>
                    <w:jc w:val="both"/>
                    <w:rPr>
                      <w:rtl/>
                    </w:rPr>
                  </w:pPr>
                  <w:r>
                    <w:rPr>
                      <w:rFonts w:hint="cs"/>
                      <w:rtl/>
                    </w:rPr>
                    <w:t xml:space="preserve">      دستگاه </w:t>
                  </w:r>
                  <w:r>
                    <w:t>USP-7</w:t>
                  </w:r>
                  <w:r>
                    <w:rPr>
                      <w:rFonts w:hint="cs"/>
                      <w:rtl/>
                    </w:rPr>
                    <w:t xml:space="preserve">                    دیسک متحرک                                            فرآورده های دارویی طولانی اثر</w:t>
                  </w:r>
                </w:p>
              </w:tc>
            </w:tr>
          </w:tbl>
          <w:p w:rsidR="003464CF" w:rsidRDefault="003464CF" w:rsidP="00E3602D">
            <w:pPr>
              <w:spacing w:line="360" w:lineRule="auto"/>
              <w:jc w:val="both"/>
              <w:rPr>
                <w:rFonts w:cs="B Nazanin"/>
                <w:rtl/>
              </w:rPr>
            </w:pPr>
          </w:p>
          <w:p w:rsidR="003464CF" w:rsidRDefault="003464CF" w:rsidP="00E3602D">
            <w:pPr>
              <w:jc w:val="both"/>
              <w:rPr>
                <w:rFonts w:ascii="Calibri" w:eastAsia="Calibri" w:hAnsi="Calibri" w:cs="B Nazanin"/>
                <w:color w:val="000000" w:themeColor="text1"/>
                <w:sz w:val="24"/>
                <w:szCs w:val="28"/>
              </w:rPr>
            </w:pPr>
            <w:r w:rsidRPr="00EE78F5">
              <w:rPr>
                <w:rFonts w:ascii="Calibri" w:eastAsia="Calibri" w:hAnsi="Calibri" w:cs="B Nazanin" w:hint="cs"/>
                <w:color w:val="000000" w:themeColor="text1"/>
                <w:sz w:val="24"/>
                <w:szCs w:val="28"/>
                <w:rtl/>
              </w:rPr>
              <w:t>دستگاه آزمون انحلال فارماکوپه ی 4  دارای شرایط سینک بوده و میتواند به صورت پیوسته محلول رهایش را در دو حالت سیکل باز و بسته داخل محیط رهایش وارد نماید. از این دستگاه برای بررسی سامانه های حامل دارو مانند سامانه های آهسته رهش( کاشتنی ها ، هیدروژل ها و ...) نیز استفاده می شود. اما همانگونه که اشاره شد اگر از این دستگاه برای آزمون انحلال داروهای آهسته رهش حساس به شرایط محیطی استفاده شود تعداد آزمایشهای مورد نیاز بسیار زیاد بوده و زمان و هزینه های مترتب بر آن نیز افزایش میابد. به منظور حل این مشکل دستگاه آزمون انحلال داروها</w:t>
            </w:r>
            <w:r>
              <w:rPr>
                <w:rFonts w:ascii="Calibri" w:eastAsia="Calibri" w:hAnsi="Calibri" w:cs="B Nazanin" w:hint="cs"/>
                <w:color w:val="000000" w:themeColor="text1"/>
                <w:sz w:val="24"/>
                <w:szCs w:val="28"/>
                <w:rtl/>
              </w:rPr>
              <w:t>ی حساس با شرایط ذیل طراحی گردید.</w:t>
            </w:r>
          </w:p>
          <w:p w:rsidR="00B30A1E" w:rsidRDefault="00B30A1E" w:rsidP="00E3602D">
            <w:pPr>
              <w:spacing w:after="200"/>
              <w:jc w:val="both"/>
              <w:rPr>
                <w:rtl/>
              </w:rPr>
            </w:pPr>
          </w:p>
          <w:p w:rsidR="00E3602D" w:rsidRDefault="00E3602D" w:rsidP="00E3602D">
            <w:pPr>
              <w:spacing w:after="200"/>
              <w:jc w:val="both"/>
              <w:rPr>
                <w:rtl/>
              </w:rPr>
            </w:pPr>
          </w:p>
          <w:p w:rsidR="00E3602D" w:rsidRPr="003464CF" w:rsidRDefault="00E3602D" w:rsidP="00E3602D">
            <w:pPr>
              <w:spacing w:after="200"/>
              <w:jc w:val="both"/>
              <w:rPr>
                <w:rtl/>
              </w:rPr>
            </w:pPr>
          </w:p>
        </w:tc>
      </w:tr>
      <w:tr w:rsidR="00B30A1E" w:rsidRPr="00186941" w:rsidTr="00CA3CD5">
        <w:tc>
          <w:tcPr>
            <w:tcW w:w="9242" w:type="dxa"/>
          </w:tcPr>
          <w:p w:rsidR="00B30A1E" w:rsidRPr="00B813A6" w:rsidRDefault="00B30A1E" w:rsidP="00E3602D">
            <w:pPr>
              <w:pStyle w:val="ListParagraph"/>
              <w:numPr>
                <w:ilvl w:val="0"/>
                <w:numId w:val="13"/>
              </w:numPr>
              <w:spacing w:line="360" w:lineRule="auto"/>
              <w:jc w:val="both"/>
              <w:rPr>
                <w:b/>
                <w:bCs/>
                <w:sz w:val="24"/>
                <w:rtl/>
              </w:rPr>
            </w:pPr>
            <w:r w:rsidRPr="00FD5ACE">
              <w:rPr>
                <w:rFonts w:hint="cs"/>
                <w:b/>
                <w:bCs/>
                <w:sz w:val="28"/>
                <w:szCs w:val="28"/>
                <w:rtl/>
              </w:rPr>
              <w:t>توصیف دقیق اختراع</w:t>
            </w:r>
            <w:r w:rsidRPr="005653DD">
              <w:rPr>
                <w:rFonts w:hint="cs"/>
                <w:b/>
                <w:bCs/>
                <w:sz w:val="24"/>
                <w:rtl/>
              </w:rPr>
              <w:t xml:space="preserve"> </w:t>
            </w:r>
            <w:r w:rsidRPr="00F37296">
              <w:rPr>
                <w:rFonts w:hint="cs"/>
                <w:b/>
                <w:bCs/>
                <w:sz w:val="32"/>
                <w:szCs w:val="28"/>
                <w:rtl/>
              </w:rPr>
              <w:t>(</w:t>
            </w:r>
            <w:r w:rsidRPr="009C364C">
              <w:rPr>
                <w:rFonts w:asciiTheme="majorBidi" w:hAnsiTheme="majorBidi" w:cstheme="majorBidi"/>
                <w:b/>
                <w:bCs/>
                <w:sz w:val="24"/>
              </w:rPr>
              <w:t>Description</w:t>
            </w:r>
            <w:r w:rsidR="00F37296" w:rsidRPr="00F37296">
              <w:rPr>
                <w:rFonts w:hint="cs"/>
                <w:b/>
                <w:bCs/>
                <w:sz w:val="32"/>
                <w:szCs w:val="28"/>
                <w:rtl/>
              </w:rPr>
              <w:t>)</w:t>
            </w:r>
          </w:p>
        </w:tc>
      </w:tr>
    </w:tbl>
    <w:p w:rsidR="00553CDC" w:rsidRDefault="00553CDC" w:rsidP="00E3602D">
      <w:pPr>
        <w:pStyle w:val="NoSpacing"/>
        <w:bidi/>
        <w:spacing w:line="360" w:lineRule="auto"/>
        <w:jc w:val="both"/>
        <w:rPr>
          <w:rFonts w:cs="B Nazanin"/>
          <w:sz w:val="24"/>
          <w:rtl/>
          <w:lang w:bidi="fa-IR"/>
        </w:rPr>
        <w:sectPr w:rsidR="00553CDC" w:rsidSect="00553CDC">
          <w:headerReference w:type="default" r:id="rId8"/>
          <w:footerReference w:type="default" r:id="rId9"/>
          <w:pgSz w:w="11906" w:h="16838"/>
          <w:pgMar w:top="1440" w:right="1440" w:bottom="1440" w:left="1440" w:header="283" w:footer="283" w:gutter="0"/>
          <w:cols w:space="708"/>
          <w:bidi/>
          <w:rtlGutter/>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30A1E" w:rsidRPr="00186941" w:rsidTr="00CA3CD5">
        <w:tc>
          <w:tcPr>
            <w:tcW w:w="9242" w:type="dxa"/>
          </w:tcPr>
          <w:p w:rsidR="003464CF" w:rsidRDefault="003464CF" w:rsidP="00E3602D">
            <w:pPr>
              <w:pStyle w:val="ListParagraph"/>
              <w:tabs>
                <w:tab w:val="right" w:pos="810"/>
                <w:tab w:val="right" w:pos="1350"/>
              </w:tabs>
              <w:ind w:left="0"/>
              <w:jc w:val="both"/>
              <w:rPr>
                <w:rFonts w:ascii="Calibri" w:eastAsia="Calibri" w:hAnsi="Calibri"/>
                <w:color w:val="000000" w:themeColor="text1"/>
                <w:sz w:val="24"/>
                <w:szCs w:val="28"/>
                <w:rtl/>
              </w:rPr>
            </w:pPr>
            <w:r>
              <w:rPr>
                <w:rFonts w:ascii="Calibri" w:eastAsia="Calibri" w:hAnsi="Calibri" w:hint="cs"/>
                <w:color w:val="000000" w:themeColor="text1"/>
                <w:sz w:val="24"/>
                <w:szCs w:val="28"/>
                <w:rtl/>
              </w:rPr>
              <w:t>در این اختراع به ارائه دستگاه آزمون انحلال پرداخته شده است، به گونه ای که به</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ﭘﺎﯾﺪار</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ﻧﻤﻮدن</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شرایط آزمون</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داروﻫﺎ</w:t>
            </w:r>
            <w:r>
              <w:rPr>
                <w:rFonts w:ascii="Calibri" w:eastAsia="Calibri" w:hAnsi="Calibri" w:hint="cs"/>
                <w:color w:val="000000" w:themeColor="text1"/>
                <w:sz w:val="24"/>
                <w:szCs w:val="28"/>
                <w:rtl/>
              </w:rPr>
              <w:t xml:space="preserve">ی </w:t>
            </w:r>
            <w:r w:rsidRPr="002E682C">
              <w:rPr>
                <w:rFonts w:hint="cs"/>
                <w:color w:val="000000" w:themeColor="text1"/>
                <w:sz w:val="28"/>
                <w:szCs w:val="28"/>
                <w:rtl/>
              </w:rPr>
              <w:t>آهسته</w:t>
            </w:r>
            <w:r w:rsidRPr="002E682C">
              <w:rPr>
                <w:color w:val="000000" w:themeColor="text1"/>
                <w:sz w:val="28"/>
                <w:szCs w:val="28"/>
                <w:rtl/>
              </w:rPr>
              <w:t xml:space="preserve"> </w:t>
            </w:r>
            <w:r w:rsidRPr="002E682C">
              <w:rPr>
                <w:rFonts w:hint="cs"/>
                <w:color w:val="000000" w:themeColor="text1"/>
                <w:sz w:val="28"/>
                <w:szCs w:val="28"/>
                <w:rtl/>
              </w:rPr>
              <w:t>رهش</w:t>
            </w:r>
            <w:r>
              <w:rPr>
                <w:rFonts w:hint="cs"/>
                <w:color w:val="000000" w:themeColor="text1"/>
                <w:sz w:val="28"/>
                <w:szCs w:val="28"/>
                <w:rtl/>
              </w:rPr>
              <w:t xml:space="preserve"> منجر شده و</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از</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ﺣﺠﻢ</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آزﻣﺎﯾﺸﻬﺎي</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ﻣﻮرد</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ﻧﯿﺎز</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ﺗﺎ</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ﺣﺪ</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اﻣﮑﺎن</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کم نماید</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از</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آﻧﺠﺎﯾﯿﮑﻪ</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دﻣﺎ</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ﻧﻘﺶ</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مهمی</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را</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در</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ﺗﺨﺮﯾﺐ</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اﯾﻦ</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ﮔﺮوه</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از</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دارو</w:t>
            </w:r>
            <w:r w:rsidRPr="00945FD4">
              <w:rPr>
                <w:rFonts w:ascii="Calibri" w:eastAsia="Calibri" w:hAnsi="Calibri" w:hint="cs"/>
                <w:color w:val="000000" w:themeColor="text1"/>
                <w:sz w:val="24"/>
                <w:szCs w:val="28"/>
                <w:rtl/>
              </w:rPr>
              <w:t>ﻫﺎ</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اﯾﻔﺎ</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می نماید</w:t>
            </w:r>
            <w:r w:rsidRPr="00945FD4">
              <w:rPr>
                <w:rFonts w:ascii="Calibri" w:eastAsia="Calibri" w:hAnsi="Calibri" w:hint="cs"/>
                <w:color w:val="000000" w:themeColor="text1"/>
                <w:sz w:val="24"/>
                <w:szCs w:val="28"/>
                <w:rtl/>
              </w:rPr>
              <w:t>،</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ﻟﺬا</w:t>
            </w:r>
            <w:r>
              <w:rPr>
                <w:rFonts w:ascii="Calibri" w:eastAsia="Calibri" w:hAnsi="Calibri" w:hint="cs"/>
                <w:color w:val="000000" w:themeColor="text1"/>
                <w:sz w:val="24"/>
                <w:szCs w:val="28"/>
                <w:rtl/>
              </w:rPr>
              <w:t xml:space="preserve"> در این اختراع برای </w:t>
            </w:r>
            <w:r w:rsidRPr="00EC0644">
              <w:rPr>
                <w:rFonts w:ascii="Calibri" w:hAnsi="Calibri" w:hint="cs"/>
                <w:sz w:val="24"/>
                <w:szCs w:val="28"/>
                <w:rtl/>
              </w:rPr>
              <w:t>محفظه محیط رهایش</w:t>
            </w:r>
            <w:r>
              <w:rPr>
                <w:rFonts w:ascii="Calibri" w:hAnsi="Calibri" w:hint="cs"/>
                <w:sz w:val="24"/>
                <w:szCs w:val="28"/>
                <w:rtl/>
              </w:rPr>
              <w:t xml:space="preserve"> و مخزن جمع</w:t>
            </w:r>
            <w:r>
              <w:rPr>
                <w:rFonts w:ascii="Calibri" w:hAnsi="Calibri"/>
                <w:sz w:val="24"/>
                <w:szCs w:val="28"/>
                <w:rtl/>
              </w:rPr>
              <w:softHyphen/>
            </w:r>
            <w:r>
              <w:rPr>
                <w:rFonts w:ascii="Calibri" w:hAnsi="Calibri" w:hint="cs"/>
                <w:sz w:val="24"/>
                <w:szCs w:val="28"/>
                <w:rtl/>
              </w:rPr>
              <w:t>آوری نمونه</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 xml:space="preserve">که </w:t>
            </w:r>
            <w:r w:rsidRPr="00945FD4">
              <w:rPr>
                <w:rFonts w:ascii="Calibri" w:eastAsia="Calibri" w:hAnsi="Calibri" w:hint="cs"/>
                <w:color w:val="000000" w:themeColor="text1"/>
                <w:sz w:val="24"/>
                <w:szCs w:val="28"/>
                <w:rtl/>
              </w:rPr>
              <w:t>ﻣﺤﻠﻮل</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ﺧﺎرج</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ﺷﺪه</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از</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ﻣﺤﯿﻂ</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رﻫﺎﯾﺶ</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ﺣﺎوي</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دارو</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 xml:space="preserve">در آن قرار می گیرد، به صورت مجزا </w:t>
            </w:r>
            <w:r w:rsidRPr="00945FD4">
              <w:rPr>
                <w:rFonts w:ascii="Calibri" w:eastAsia="Calibri" w:hAnsi="Calibri" w:hint="cs"/>
                <w:color w:val="000000" w:themeColor="text1"/>
                <w:sz w:val="24"/>
                <w:szCs w:val="28"/>
                <w:rtl/>
              </w:rPr>
              <w:t>اﺗﺎﻗﮏ</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 xml:space="preserve">های </w:t>
            </w:r>
            <w:r w:rsidRPr="00945FD4">
              <w:rPr>
                <w:rFonts w:ascii="Calibri" w:eastAsia="Calibri" w:hAnsi="Calibri" w:hint="cs"/>
                <w:color w:val="000000" w:themeColor="text1"/>
                <w:sz w:val="24"/>
                <w:szCs w:val="28"/>
                <w:rtl/>
              </w:rPr>
              <w:t>ﺗﻨﻈﯿﻢ</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دﻣﺎ</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 xml:space="preserve">تعبیه شده است تا بتوان </w:t>
            </w:r>
            <w:r w:rsidRPr="00945FD4">
              <w:rPr>
                <w:rFonts w:ascii="Calibri" w:eastAsia="Calibri" w:hAnsi="Calibri" w:hint="cs"/>
                <w:color w:val="000000" w:themeColor="text1"/>
                <w:sz w:val="24"/>
                <w:szCs w:val="28"/>
                <w:rtl/>
              </w:rPr>
              <w:t>دﻣﺎي</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ﺑﻬﯿﻨﻪ</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ﺟﻬﺖ</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ﺣﺪاﮐﺜﺮ</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ﻧﻤﻮدن</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ﭘﺎﯾﺪاري</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دارو</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 xml:space="preserve">را </w:t>
            </w:r>
            <w:r w:rsidRPr="00945FD4">
              <w:rPr>
                <w:rFonts w:ascii="Calibri" w:eastAsia="Calibri" w:hAnsi="Calibri" w:hint="cs"/>
                <w:color w:val="000000" w:themeColor="text1"/>
                <w:sz w:val="24"/>
                <w:szCs w:val="28"/>
                <w:rtl/>
              </w:rPr>
              <w:t>اﻧﺘﺨﺎب</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و</w:t>
            </w:r>
            <w:r w:rsidRPr="00945FD4">
              <w:rPr>
                <w:rFonts w:ascii="Calibri" w:eastAsia="Calibri" w:hAnsi="Calibri"/>
                <w:color w:val="000000" w:themeColor="text1"/>
                <w:sz w:val="24"/>
                <w:szCs w:val="28"/>
                <w:rtl/>
              </w:rPr>
              <w:t xml:space="preserve"> </w:t>
            </w:r>
            <w:r w:rsidRPr="00945FD4">
              <w:rPr>
                <w:rFonts w:ascii="Calibri" w:eastAsia="Calibri" w:hAnsi="Calibri" w:hint="cs"/>
                <w:color w:val="000000" w:themeColor="text1"/>
                <w:sz w:val="24"/>
                <w:szCs w:val="28"/>
                <w:rtl/>
              </w:rPr>
              <w:t>اﻋﻤﺎل</w:t>
            </w:r>
            <w:r w:rsidRPr="00945FD4">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نمود.</w:t>
            </w:r>
          </w:p>
          <w:p w:rsidR="003464CF" w:rsidRPr="00466B50" w:rsidRDefault="003464CF" w:rsidP="00E3602D">
            <w:pPr>
              <w:jc w:val="both"/>
              <w:rPr>
                <w:rFonts w:ascii="Calibri" w:eastAsia="Calibri" w:hAnsi="Calibri" w:cs="B Nazanin"/>
                <w:color w:val="000000" w:themeColor="text1"/>
                <w:sz w:val="24"/>
                <w:szCs w:val="28"/>
                <w:rtl/>
              </w:rPr>
            </w:pPr>
            <w:r w:rsidRPr="00466B50">
              <w:rPr>
                <w:rFonts w:ascii="Calibri" w:eastAsia="Calibri" w:hAnsi="Calibri" w:cs="B Nazanin" w:hint="cs"/>
                <w:color w:val="000000" w:themeColor="text1"/>
                <w:sz w:val="24"/>
                <w:szCs w:val="28"/>
                <w:rtl/>
              </w:rPr>
              <w:t>دستگاه مورد نظر نسخه جدید و توسعه یافته دستگاه آزمون انحلال فارماکوپه 4 امریکا بوده و شامل بخشهای ذیل میباشد:</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مخزن محلول رهایش : در این مخزن محلول رهایش تازه جهت انتقال به محفظه محیط رهایش نگهداری میشود.</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 xml:space="preserve">شیر  </w:t>
            </w:r>
            <w:r w:rsidRPr="00466B50">
              <w:rPr>
                <w:rFonts w:ascii="Calibri" w:eastAsia="Calibri" w:hAnsi="Calibri" w:hint="eastAsia"/>
                <w:color w:val="000000" w:themeColor="text1"/>
                <w:sz w:val="24"/>
                <w:szCs w:val="28"/>
                <w:rtl/>
              </w:rPr>
              <w:t>برق</w:t>
            </w:r>
            <w:r w:rsidRPr="00466B50">
              <w:rPr>
                <w:rFonts w:ascii="Calibri" w:eastAsia="Calibri" w:hAnsi="Calibri" w:hint="cs"/>
                <w:color w:val="000000" w:themeColor="text1"/>
                <w:sz w:val="24"/>
                <w:szCs w:val="28"/>
                <w:rtl/>
              </w:rPr>
              <w:t xml:space="preserve">ی: شیر اتوماتیک </w:t>
            </w:r>
            <w:r w:rsidRPr="00466B50">
              <w:rPr>
                <w:rFonts w:ascii="Calibri" w:eastAsia="Calibri" w:hAnsi="Calibri" w:hint="eastAsia"/>
                <w:color w:val="000000" w:themeColor="text1"/>
                <w:sz w:val="24"/>
                <w:szCs w:val="28"/>
                <w:rtl/>
              </w:rPr>
              <w:t>برق</w:t>
            </w:r>
            <w:r w:rsidRPr="00466B50">
              <w:rPr>
                <w:rFonts w:ascii="Calibri" w:eastAsia="Calibri" w:hAnsi="Calibri" w:hint="cs"/>
                <w:color w:val="000000" w:themeColor="text1"/>
                <w:sz w:val="24"/>
                <w:szCs w:val="28"/>
                <w:rtl/>
              </w:rPr>
              <w:t>ی که یک شیر سه طرفه میباشد، از یک سو به مخزن نگهداری محلول رهایش و از سوی دیگر به سرنگ متصل بوده و از طرفی نیز به شلنگ انتقال محلول به محفظه محیط رهایش وصل گردیده و تحت کنترل پمپ سرنگی میباشد. از این شیر جهت پر کردن سرنگ از محلول رهایش از مخزن این محلول و انتقال آن به محفظه محیط رهایش استفاده میشود.</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 xml:space="preserve">پمپ سرنگی: این پمپ در وهله اول با فرمان دادن به شیر خوکار برقی ، سرنگ را از محلول رهایش پر نموده و سپس آنرا به محفظه رهایش منتقل می نماید. نقش اصلی این پمپ تنظیم زمان رهایش دارو در محیط رهایش بواسطه تنظیم </w:t>
            </w:r>
            <w:r>
              <w:rPr>
                <w:rFonts w:ascii="Calibri" w:eastAsia="Calibri" w:hAnsi="Calibri" w:hint="cs"/>
                <w:color w:val="000000" w:themeColor="text1"/>
                <w:sz w:val="24"/>
                <w:szCs w:val="28"/>
                <w:rtl/>
              </w:rPr>
              <w:t xml:space="preserve">میزان جریان </w:t>
            </w:r>
            <w:r w:rsidRPr="00466B50">
              <w:rPr>
                <w:rFonts w:ascii="Calibri" w:eastAsia="Calibri" w:hAnsi="Calibri" w:hint="cs"/>
                <w:color w:val="000000" w:themeColor="text1"/>
                <w:sz w:val="24"/>
                <w:szCs w:val="28"/>
                <w:rtl/>
              </w:rPr>
              <w:t>محلول رهایش میباشد.</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سرنگ</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xml:space="preserve">:  سرنگ، بسته به نوع و زمان مورد نیاز در آزمایشها میتواند حجم های مختلفی داشته باشد. این سرنگ به پمپ تزریق متصل بوده که با برنامه تنظیم شده پمپ تزریقی، ابتدا از محلول رهایش موجود در مخزن پر شده و سپس با توجه به حجم و زمان مورد نیاز از محلول رهایش بر اساس میزان فشار اعمال شده بر پیستون آن در بازه های زمانی مشخص حجم معینی از محلول رهایش از سرنگ خارج و به سمت محفظه محیط رهایش روانه میشود. </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شلنگ انتقال محلول رهایش</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شلنگ سیلیکونی است که وظیفه انتقال محلول رهایش از سرنگ به محفظه محیط رهایش را دارد. این شلنگ در حمام همدما کننده به منظور انتقال حرارت بهتر به صورت مار پیچ( کویل) قرار گرفته است.</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حمام همدما کننده محلول و محیط رهایش</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xml:space="preserve">: این حمام یک ظرف شیشه ای حاوی مایع (معمولا آب) میباشد. با توجه به قرار گیری محفظه رهایش در این ظرف، هم دما شدن محلول رهایش( دمای محیط) با دمای محیط رهایش در اینجا صورت میگیرد. </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گرم کننده: جهت تنظیم دمای حمام همدما کننده محلول و محیط رهایش از هیتر استفاده میشود.</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اتاقک تنظیم دمای محیط رهایش</w:t>
            </w:r>
            <w:r>
              <w:rPr>
                <w:rFonts w:ascii="Calibri" w:eastAsia="Calibri" w:hAnsi="Calibri" w:hint="cs"/>
                <w:color w:val="000000" w:themeColor="text1"/>
                <w:sz w:val="24"/>
                <w:szCs w:val="28"/>
                <w:rtl/>
              </w:rPr>
              <w:t xml:space="preserve">: </w:t>
            </w:r>
            <w:r w:rsidRPr="00466B50">
              <w:rPr>
                <w:rFonts w:ascii="Calibri" w:eastAsia="Calibri" w:hAnsi="Calibri" w:hint="cs"/>
                <w:color w:val="000000" w:themeColor="text1"/>
                <w:sz w:val="24"/>
                <w:szCs w:val="28"/>
                <w:rtl/>
              </w:rPr>
              <w:t>به منظور شبیه سازی بیشتر بین محیط آزمایشگاه و محیط داخلی بدن که دارو در آن آزاد میگردد، معمولا دمای محفظه محیط رهایش با دمای محیط بدن (</w:t>
            </w:r>
            <m:oMath>
              <m:r>
                <m:rPr>
                  <m:sty m:val="p"/>
                </m:rPr>
                <w:rPr>
                  <w:rFonts w:ascii="Cambria Math" w:eastAsia="Calibri" w:hAnsi="Cambria Math"/>
                  <w:color w:val="000000" w:themeColor="text1"/>
                  <w:sz w:val="24"/>
                  <w:szCs w:val="28"/>
                </w:rPr>
                <m:t>37±1℃</m:t>
              </m:r>
            </m:oMath>
            <w:r w:rsidRPr="00466B50">
              <w:rPr>
                <w:rFonts w:ascii="Calibri" w:eastAsia="Calibri" w:hAnsi="Calibri" w:hint="cs"/>
                <w:color w:val="000000" w:themeColor="text1"/>
                <w:sz w:val="24"/>
                <w:szCs w:val="28"/>
                <w:rtl/>
              </w:rPr>
              <w:t>)یکسان سازی میگردد.  این اتاقک دارای دو عملکرد اصلی میباشد:</w:t>
            </w:r>
          </w:p>
          <w:p w:rsidR="003464CF" w:rsidRPr="00466B50" w:rsidRDefault="003464CF" w:rsidP="00E3602D">
            <w:pPr>
              <w:pStyle w:val="ListParagraph"/>
              <w:jc w:val="both"/>
              <w:rPr>
                <w:rFonts w:ascii="Calibri" w:eastAsia="Calibri" w:hAnsi="Calibri"/>
                <w:color w:val="000000" w:themeColor="text1"/>
                <w:sz w:val="24"/>
                <w:szCs w:val="28"/>
                <w:rtl/>
              </w:rPr>
            </w:pPr>
            <w:r w:rsidRPr="00466B50">
              <w:rPr>
                <w:rFonts w:ascii="Calibri" w:eastAsia="Calibri" w:hAnsi="Calibri" w:hint="cs"/>
                <w:color w:val="000000" w:themeColor="text1"/>
                <w:sz w:val="24"/>
                <w:szCs w:val="28"/>
                <w:rtl/>
              </w:rPr>
              <w:t>الف: بعنوان حمام همدما کننده عمل مینماید.</w:t>
            </w:r>
          </w:p>
          <w:p w:rsidR="003464CF" w:rsidRPr="00466B50" w:rsidRDefault="003464CF" w:rsidP="00E3602D">
            <w:pPr>
              <w:pStyle w:val="ListParagraph"/>
              <w:jc w:val="both"/>
              <w:rPr>
                <w:rFonts w:ascii="Calibri" w:eastAsia="Calibri" w:hAnsi="Calibri"/>
                <w:color w:val="000000" w:themeColor="text1"/>
                <w:sz w:val="24"/>
                <w:szCs w:val="28"/>
                <w:rtl/>
              </w:rPr>
            </w:pPr>
            <w:r w:rsidRPr="00466B50">
              <w:rPr>
                <w:rFonts w:ascii="Calibri" w:eastAsia="Calibri" w:hAnsi="Calibri" w:hint="cs"/>
                <w:color w:val="000000" w:themeColor="text1"/>
                <w:sz w:val="24"/>
                <w:szCs w:val="28"/>
                <w:rtl/>
              </w:rPr>
              <w:t xml:space="preserve">ب: تنظیم دما برای محفظه محیط رهایش که در این اتاقک قرار گرفته است. </w:t>
            </w:r>
          </w:p>
          <w:p w:rsidR="003464CF" w:rsidRPr="00466B50" w:rsidRDefault="003464CF" w:rsidP="00E3602D">
            <w:pPr>
              <w:pStyle w:val="ListParagraph"/>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اجزاء تشکیل دهنده اتاقک مذکور به شرح ذیل میباشد:</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حمام شیشه ای</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این حمام یک ظرف شیشه ای حاوی مایع (معمولا آب) می باشد. طراحی حمام شیشه ای به گونه ای است که محفظه محیط رهایش در آن نصب و از سطح جانبی حمام شیشه ای و از طریق سوراخ هایی که در این سطح ایجاد شده، نمونه ها از محفظه محیط رهایش خارج میشوند.</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درب حمام شیشه ای</w:t>
            </w:r>
            <w:r w:rsidRPr="00466B50">
              <w:rPr>
                <w:rFonts w:ascii="Calibri" w:eastAsia="Calibri" w:hAnsi="Calibri"/>
                <w:color w:val="000000" w:themeColor="text1"/>
                <w:sz w:val="24"/>
                <w:szCs w:val="28"/>
              </w:rPr>
              <w:t xml:space="preserve"> </w:t>
            </w:r>
            <w:r>
              <w:rPr>
                <w:rFonts w:ascii="Calibri" w:eastAsia="Calibri" w:hAnsi="Calibri" w:hint="cs"/>
                <w:color w:val="000000" w:themeColor="text1"/>
                <w:sz w:val="24"/>
                <w:szCs w:val="28"/>
                <w:rtl/>
              </w:rPr>
              <w:t>:</w:t>
            </w:r>
            <w:r w:rsidRPr="00466B50">
              <w:rPr>
                <w:rFonts w:ascii="Calibri" w:eastAsia="Calibri" w:hAnsi="Calibri" w:hint="cs"/>
                <w:color w:val="000000" w:themeColor="text1"/>
                <w:sz w:val="24"/>
                <w:szCs w:val="28"/>
                <w:rtl/>
              </w:rPr>
              <w:t xml:space="preserve">  این درب از جنس شیشه میباشد. همچنین جهت ورود شلنگ محلول رهایش به داخل حمام شیشه ای، سوراخهایی در سطح آن تعبیه گردیده است.</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گرم کننده</w:t>
            </w:r>
            <w:r>
              <w:rPr>
                <w:rFonts w:ascii="Calibri" w:eastAsia="Calibri" w:hAnsi="Calibri" w:hint="cs"/>
                <w:color w:val="000000" w:themeColor="text1"/>
                <w:sz w:val="24"/>
                <w:szCs w:val="28"/>
                <w:rtl/>
              </w:rPr>
              <w:t xml:space="preserve">: </w:t>
            </w:r>
            <w:r w:rsidRPr="00466B50">
              <w:rPr>
                <w:rFonts w:ascii="Calibri" w:eastAsia="Calibri" w:hAnsi="Calibri" w:hint="cs"/>
                <w:color w:val="000000" w:themeColor="text1"/>
                <w:sz w:val="24"/>
                <w:szCs w:val="28"/>
                <w:rtl/>
              </w:rPr>
              <w:t>جهت تنظیم دمای مورد نیاز محیط رهایش از هیتر استفاده میشود.</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محفظه محیط رهایش و فیلتر</w:t>
            </w:r>
            <w:r>
              <w:rPr>
                <w:rFonts w:ascii="Calibri" w:eastAsia="Calibri" w:hAnsi="Calibri" w:hint="cs"/>
                <w:color w:val="000000" w:themeColor="text1"/>
                <w:sz w:val="24"/>
                <w:szCs w:val="28"/>
                <w:rtl/>
              </w:rPr>
              <w:t>:</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xml:space="preserve"> محفظه ای است که آزاد سازی فراورده دارویی در محلول رهایش درون آن صورت میپذیرد. در این محفظه فرآورده دارویی و محلول رهایش قرار می گیرند.</w:t>
            </w:r>
          </w:p>
          <w:p w:rsidR="003464CF" w:rsidRPr="00466B50" w:rsidRDefault="003464CF" w:rsidP="00E3602D">
            <w:pPr>
              <w:pStyle w:val="ListParagraph"/>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 xml:space="preserve">      یک فیلتر در خروجی محفظه محیط رهایش جهت جلوگیری از خروج ذرات جدا شده از سامانه های دارویی آهسته رهش تعبیه شده است.</w:t>
            </w:r>
          </w:p>
          <w:p w:rsidR="003464CF" w:rsidRPr="00466B50" w:rsidRDefault="003464CF" w:rsidP="00E3602D">
            <w:pPr>
              <w:pStyle w:val="ListParagraph"/>
              <w:numPr>
                <w:ilvl w:val="0"/>
                <w:numId w:val="17"/>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اتاقک تنظیم دمای مخزن نگهداری نمونه ها (محلول رهایش</w:t>
            </w:r>
            <w:r>
              <w:rPr>
                <w:rFonts w:ascii="Calibri" w:eastAsia="Calibri" w:hAnsi="Calibri" w:hint="cs"/>
                <w:color w:val="000000" w:themeColor="text1"/>
                <w:sz w:val="24"/>
                <w:szCs w:val="28"/>
                <w:rtl/>
              </w:rPr>
              <w:t xml:space="preserve"> و فراورده دارویی حل شده در آن)</w:t>
            </w:r>
            <w:r w:rsidRPr="00466B50">
              <w:rPr>
                <w:rFonts w:ascii="Calibri" w:eastAsia="Calibri" w:hAnsi="Calibri" w:hint="cs"/>
                <w:color w:val="000000" w:themeColor="text1"/>
                <w:sz w:val="24"/>
                <w:szCs w:val="28"/>
                <w:rtl/>
              </w:rPr>
              <w:t>:    عملکرد اصلی این اتاقک که مخزن نمونه ها در</w:t>
            </w:r>
            <w:r>
              <w:rPr>
                <w:rFonts w:ascii="Calibri" w:eastAsia="Calibri" w:hAnsi="Calibri" w:hint="cs"/>
                <w:color w:val="000000" w:themeColor="text1"/>
                <w:sz w:val="24"/>
                <w:szCs w:val="28"/>
                <w:rtl/>
              </w:rPr>
              <w:t xml:space="preserve"> آ</w:t>
            </w:r>
            <w:r w:rsidRPr="00466B50">
              <w:rPr>
                <w:rFonts w:ascii="Calibri" w:eastAsia="Calibri" w:hAnsi="Calibri" w:hint="cs"/>
                <w:color w:val="000000" w:themeColor="text1"/>
                <w:sz w:val="24"/>
                <w:szCs w:val="28"/>
                <w:rtl/>
              </w:rPr>
              <w:t>ن واقع گردیده است، تنظیم دمای مناسب و مورد نیاز جهت پایدار سازی فراورده دارویی آزاد شده در محلول رهایش برای مدت زمان طولانی در مخزن نگهداری نمونه ها میباشد. اجزاء تشکیل دهنده اتاقک مذکور به شرح ذیل میباشد:</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حمام شیشه ای</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xml:space="preserve">: این حمام یک ظرف شیشه ای حاوی مایع می باشد. </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نگهدارنده مخازن نمونه ها</w:t>
            </w:r>
            <w:r w:rsidRPr="00466B50">
              <w:rPr>
                <w:rFonts w:ascii="Calibri" w:eastAsia="Calibri" w:hAnsi="Calibri"/>
                <w:color w:val="000000" w:themeColor="text1"/>
                <w:sz w:val="24"/>
                <w:szCs w:val="28"/>
              </w:rPr>
              <w:t xml:space="preserve"> </w:t>
            </w:r>
            <w:r>
              <w:rPr>
                <w:rFonts w:ascii="Calibri" w:eastAsia="Calibri" w:hAnsi="Calibri" w:hint="cs"/>
                <w:color w:val="000000" w:themeColor="text1"/>
                <w:sz w:val="24"/>
                <w:szCs w:val="28"/>
                <w:rtl/>
              </w:rPr>
              <w:t>:</w:t>
            </w:r>
            <w:r w:rsidRPr="00466B50">
              <w:rPr>
                <w:rFonts w:ascii="Calibri" w:eastAsia="Calibri" w:hAnsi="Calibri" w:hint="cs"/>
                <w:color w:val="000000" w:themeColor="text1"/>
                <w:sz w:val="24"/>
                <w:szCs w:val="28"/>
                <w:rtl/>
              </w:rPr>
              <w:t xml:space="preserve"> نقش این نگهدارنده در فضای اتاقک، حفظ تعادل و نگهداری مخازن نمونه ها در حمام شیشه ای میباشد. </w:t>
            </w:r>
          </w:p>
          <w:p w:rsidR="003464CF" w:rsidRPr="00466B50" w:rsidRDefault="003464CF" w:rsidP="00E3602D">
            <w:pPr>
              <w:pStyle w:val="ListParagraph"/>
              <w:numPr>
                <w:ilvl w:val="0"/>
                <w:numId w:val="18"/>
              </w:numPr>
              <w:spacing w:after="200"/>
              <w:jc w:val="both"/>
              <w:rPr>
                <w:rFonts w:ascii="Calibri" w:eastAsia="Calibri" w:hAnsi="Calibri"/>
                <w:color w:val="000000" w:themeColor="text1"/>
                <w:sz w:val="24"/>
                <w:szCs w:val="28"/>
              </w:rPr>
            </w:pPr>
            <w:r w:rsidRPr="00466B50">
              <w:rPr>
                <w:rFonts w:ascii="Calibri" w:eastAsia="Calibri" w:hAnsi="Calibri" w:hint="cs"/>
                <w:color w:val="000000" w:themeColor="text1"/>
                <w:sz w:val="24"/>
                <w:szCs w:val="28"/>
                <w:rtl/>
              </w:rPr>
              <w:t xml:space="preserve">خنک کننده </w:t>
            </w:r>
            <w:r>
              <w:rPr>
                <w:rFonts w:ascii="Calibri" w:eastAsia="Calibri" w:hAnsi="Calibri" w:hint="cs"/>
                <w:color w:val="000000" w:themeColor="text1"/>
                <w:sz w:val="24"/>
                <w:szCs w:val="28"/>
                <w:rtl/>
              </w:rPr>
              <w:t>:</w:t>
            </w:r>
            <w:r w:rsidRPr="00466B50">
              <w:rPr>
                <w:rFonts w:ascii="Calibri" w:eastAsia="Calibri" w:hAnsi="Calibri" w:hint="cs"/>
                <w:color w:val="000000" w:themeColor="text1"/>
                <w:sz w:val="24"/>
                <w:szCs w:val="28"/>
                <w:rtl/>
              </w:rPr>
              <w:t xml:space="preserve"> جهت تامین دمای مورد نیاز مخازن نمونه ها از چیلر استفاده میشود.</w:t>
            </w:r>
          </w:p>
          <w:p w:rsidR="003464CF" w:rsidRPr="00B933BC" w:rsidRDefault="003464CF" w:rsidP="00E3602D">
            <w:pPr>
              <w:pStyle w:val="ListParagraph"/>
              <w:numPr>
                <w:ilvl w:val="0"/>
                <w:numId w:val="18"/>
              </w:numPr>
              <w:spacing w:after="200"/>
              <w:jc w:val="both"/>
              <w:rPr>
                <w:rFonts w:ascii="Calibri" w:eastAsia="Calibri" w:hAnsi="Calibri"/>
                <w:color w:val="000000" w:themeColor="text1"/>
                <w:sz w:val="24"/>
                <w:szCs w:val="28"/>
                <w:rtl/>
              </w:rPr>
            </w:pPr>
            <w:r w:rsidRPr="00466B50">
              <w:rPr>
                <w:rFonts w:ascii="Calibri" w:eastAsia="Calibri" w:hAnsi="Calibri" w:hint="cs"/>
                <w:color w:val="000000" w:themeColor="text1"/>
                <w:sz w:val="24"/>
                <w:szCs w:val="28"/>
                <w:rtl/>
              </w:rPr>
              <w:t>مخزن نگهداری نمونه ها</w:t>
            </w:r>
            <w:r w:rsidRPr="00466B50">
              <w:rPr>
                <w:rFonts w:ascii="Calibri" w:eastAsia="Calibri" w:hAnsi="Calibri"/>
                <w:color w:val="000000" w:themeColor="text1"/>
                <w:sz w:val="24"/>
                <w:szCs w:val="28"/>
              </w:rPr>
              <w:t xml:space="preserve"> </w:t>
            </w:r>
            <w:r w:rsidRPr="00466B50">
              <w:rPr>
                <w:rFonts w:ascii="Calibri" w:eastAsia="Calibri" w:hAnsi="Calibri" w:hint="cs"/>
                <w:color w:val="000000" w:themeColor="text1"/>
                <w:sz w:val="24"/>
                <w:szCs w:val="28"/>
                <w:rtl/>
              </w:rPr>
              <w:t xml:space="preserve">: این مخازن جهت جمع آوری و نگهداری نمونه های خارج شده از محفظه محیط رهایش در دما و شرایط مناسب مورد استفاده قرار میگیرند. </w:t>
            </w:r>
          </w:p>
          <w:p w:rsidR="003464CF" w:rsidRPr="00111D1A" w:rsidRDefault="003464CF" w:rsidP="00E3602D">
            <w:pPr>
              <w:jc w:val="both"/>
              <w:rPr>
                <w:rFonts w:ascii="Calibri" w:eastAsia="Calibri" w:hAnsi="Calibri" w:cs="B Nazanin"/>
                <w:color w:val="000000" w:themeColor="text1"/>
                <w:sz w:val="24"/>
                <w:szCs w:val="28"/>
                <w:rtl/>
              </w:rPr>
            </w:pPr>
            <w:r w:rsidRPr="00111D1A">
              <w:rPr>
                <w:rFonts w:ascii="Calibri" w:eastAsia="Calibri" w:hAnsi="Calibri" w:cs="B Nazanin" w:hint="cs"/>
                <w:color w:val="000000" w:themeColor="text1"/>
                <w:sz w:val="24"/>
                <w:szCs w:val="28"/>
                <w:rtl/>
              </w:rPr>
              <w:t xml:space="preserve">مزایای </w:t>
            </w:r>
            <w:r w:rsidRPr="00111D1A">
              <w:rPr>
                <w:rFonts w:ascii="Calibri" w:eastAsia="Calibri" w:hAnsi="Calibri" w:cs="B Nazanin"/>
                <w:color w:val="000000" w:themeColor="text1"/>
                <w:sz w:val="24"/>
                <w:szCs w:val="28"/>
                <w:rtl/>
              </w:rPr>
              <w:t xml:space="preserve"> </w:t>
            </w:r>
            <w:r w:rsidRPr="00111D1A">
              <w:rPr>
                <w:rFonts w:ascii="Calibri" w:eastAsia="Calibri" w:hAnsi="Calibri" w:cs="B Nazanin" w:hint="cs"/>
                <w:color w:val="000000" w:themeColor="text1"/>
                <w:sz w:val="24"/>
                <w:szCs w:val="28"/>
                <w:rtl/>
              </w:rPr>
              <w:t>این</w:t>
            </w:r>
            <w:r w:rsidRPr="00111D1A">
              <w:rPr>
                <w:rFonts w:ascii="Calibri" w:eastAsia="Calibri" w:hAnsi="Calibri" w:cs="B Nazanin"/>
                <w:color w:val="000000" w:themeColor="text1"/>
                <w:sz w:val="24"/>
                <w:szCs w:val="28"/>
                <w:rtl/>
              </w:rPr>
              <w:t xml:space="preserve"> </w:t>
            </w:r>
            <w:r w:rsidRPr="00111D1A">
              <w:rPr>
                <w:rFonts w:ascii="Calibri" w:eastAsia="Calibri" w:hAnsi="Calibri" w:cs="B Nazanin" w:hint="cs"/>
                <w:color w:val="000000" w:themeColor="text1"/>
                <w:sz w:val="24"/>
                <w:szCs w:val="28"/>
                <w:rtl/>
              </w:rPr>
              <w:t>اختراع</w:t>
            </w:r>
            <w:r w:rsidRPr="00111D1A">
              <w:rPr>
                <w:rFonts w:ascii="Calibri" w:eastAsia="Calibri" w:hAnsi="Calibri" w:cs="B Nazanin"/>
                <w:color w:val="000000" w:themeColor="text1"/>
                <w:sz w:val="24"/>
                <w:szCs w:val="28"/>
                <w:rtl/>
              </w:rPr>
              <w:t xml:space="preserve"> </w:t>
            </w:r>
            <w:r w:rsidRPr="00111D1A">
              <w:rPr>
                <w:rFonts w:ascii="Calibri" w:eastAsia="Calibri" w:hAnsi="Calibri" w:cs="B Nazanin" w:hint="cs"/>
                <w:color w:val="000000" w:themeColor="text1"/>
                <w:sz w:val="24"/>
                <w:szCs w:val="28"/>
                <w:rtl/>
              </w:rPr>
              <w:t>عبارت</w:t>
            </w:r>
            <w:r w:rsidRPr="00111D1A">
              <w:rPr>
                <w:rFonts w:ascii="Calibri" w:eastAsia="Calibri" w:hAnsi="Calibri" w:cs="B Nazanin"/>
                <w:color w:val="000000" w:themeColor="text1"/>
                <w:sz w:val="24"/>
                <w:szCs w:val="28"/>
                <w:rtl/>
              </w:rPr>
              <w:t xml:space="preserve"> </w:t>
            </w:r>
            <w:r w:rsidRPr="00111D1A">
              <w:rPr>
                <w:rFonts w:ascii="Calibri" w:eastAsia="Calibri" w:hAnsi="Calibri" w:cs="B Nazanin" w:hint="cs"/>
                <w:color w:val="000000" w:themeColor="text1"/>
                <w:sz w:val="24"/>
                <w:szCs w:val="28"/>
                <w:rtl/>
              </w:rPr>
              <w:t>است</w:t>
            </w:r>
            <w:r w:rsidRPr="00111D1A">
              <w:rPr>
                <w:rFonts w:ascii="Calibri" w:eastAsia="Calibri" w:hAnsi="Calibri" w:cs="B Nazanin"/>
                <w:color w:val="000000" w:themeColor="text1"/>
                <w:sz w:val="24"/>
                <w:szCs w:val="28"/>
                <w:rtl/>
              </w:rPr>
              <w:t xml:space="preserve"> </w:t>
            </w:r>
            <w:r w:rsidRPr="00111D1A">
              <w:rPr>
                <w:rFonts w:ascii="Calibri" w:eastAsia="Calibri" w:hAnsi="Calibri" w:cs="B Nazanin" w:hint="cs"/>
                <w:color w:val="000000" w:themeColor="text1"/>
                <w:sz w:val="24"/>
                <w:szCs w:val="28"/>
                <w:rtl/>
              </w:rPr>
              <w:t>از:</w:t>
            </w:r>
          </w:p>
          <w:p w:rsidR="003464CF" w:rsidRPr="00111D1A" w:rsidRDefault="003464CF" w:rsidP="00E3602D">
            <w:pPr>
              <w:pStyle w:val="ListParagraph"/>
              <w:numPr>
                <w:ilvl w:val="0"/>
                <w:numId w:val="20"/>
              </w:numPr>
              <w:spacing w:after="200"/>
              <w:jc w:val="both"/>
              <w:rPr>
                <w:rFonts w:ascii="Calibri" w:eastAsia="Calibri" w:hAnsi="Calibri"/>
                <w:color w:val="000000" w:themeColor="text1"/>
                <w:sz w:val="24"/>
                <w:szCs w:val="28"/>
              </w:rPr>
            </w:pPr>
            <w:r w:rsidRPr="00111D1A">
              <w:rPr>
                <w:rFonts w:ascii="Calibri" w:eastAsia="Calibri" w:hAnsi="Calibri" w:hint="cs"/>
                <w:color w:val="000000" w:themeColor="text1"/>
                <w:sz w:val="24"/>
                <w:szCs w:val="28"/>
                <w:rtl/>
              </w:rPr>
              <w:t xml:space="preserve"> تعداد  آزمون های رهایش به میزان قابل ملاحظه ای کاهش می یابد.</w:t>
            </w:r>
          </w:p>
          <w:p w:rsidR="003464CF" w:rsidRPr="00111D1A" w:rsidRDefault="003464CF" w:rsidP="00E3602D">
            <w:pPr>
              <w:pStyle w:val="ListParagraph"/>
              <w:numPr>
                <w:ilvl w:val="0"/>
                <w:numId w:val="20"/>
              </w:numPr>
              <w:spacing w:after="200"/>
              <w:jc w:val="both"/>
              <w:rPr>
                <w:rFonts w:ascii="Calibri" w:eastAsia="Calibri" w:hAnsi="Calibri"/>
                <w:color w:val="000000" w:themeColor="text1"/>
                <w:sz w:val="24"/>
                <w:szCs w:val="28"/>
                <w:rtl/>
              </w:rPr>
            </w:pPr>
            <w:r w:rsidRPr="00111D1A">
              <w:rPr>
                <w:rFonts w:ascii="Calibri" w:eastAsia="Calibri" w:hAnsi="Calibri" w:hint="cs"/>
                <w:color w:val="000000" w:themeColor="text1"/>
                <w:sz w:val="24"/>
                <w:szCs w:val="28"/>
                <w:rtl/>
              </w:rPr>
              <w:t>امکان تعین میزان رهایش فرآورده های کم محلول میسر میگردد.</w:t>
            </w:r>
          </w:p>
          <w:p w:rsidR="003464CF" w:rsidRPr="00111D1A" w:rsidRDefault="003464CF" w:rsidP="00E3602D">
            <w:pPr>
              <w:pStyle w:val="ListParagraph"/>
              <w:numPr>
                <w:ilvl w:val="0"/>
                <w:numId w:val="20"/>
              </w:numPr>
              <w:spacing w:after="200"/>
              <w:jc w:val="both"/>
              <w:rPr>
                <w:rFonts w:ascii="Calibri" w:eastAsia="Calibri" w:hAnsi="Calibri"/>
                <w:color w:val="000000" w:themeColor="text1"/>
                <w:sz w:val="24"/>
                <w:szCs w:val="28"/>
                <w:rtl/>
              </w:rPr>
            </w:pPr>
            <w:r w:rsidRPr="00111D1A">
              <w:rPr>
                <w:rFonts w:ascii="Calibri" w:eastAsia="Calibri" w:hAnsi="Calibri" w:hint="cs"/>
                <w:color w:val="000000" w:themeColor="text1"/>
                <w:sz w:val="24"/>
                <w:szCs w:val="28"/>
                <w:rtl/>
              </w:rPr>
              <w:t xml:space="preserve"> نفر ساعت کاری و به طبع نیروی انسانی مورد نیاز کاهش می یابد.</w:t>
            </w:r>
          </w:p>
          <w:p w:rsidR="003464CF" w:rsidRPr="00111D1A" w:rsidRDefault="003464CF" w:rsidP="00E3602D">
            <w:pPr>
              <w:pStyle w:val="ListParagraph"/>
              <w:numPr>
                <w:ilvl w:val="0"/>
                <w:numId w:val="20"/>
              </w:numPr>
              <w:spacing w:after="200"/>
              <w:jc w:val="both"/>
              <w:rPr>
                <w:rFonts w:ascii="Calibri" w:eastAsia="Calibri" w:hAnsi="Calibri"/>
                <w:color w:val="000000" w:themeColor="text1"/>
                <w:sz w:val="24"/>
                <w:szCs w:val="28"/>
                <w:rtl/>
              </w:rPr>
            </w:pPr>
            <w:r w:rsidRPr="00111D1A">
              <w:rPr>
                <w:rFonts w:ascii="Calibri" w:eastAsia="Calibri" w:hAnsi="Calibri" w:hint="cs"/>
                <w:color w:val="000000" w:themeColor="text1"/>
                <w:sz w:val="24"/>
                <w:szCs w:val="28"/>
                <w:rtl/>
              </w:rPr>
              <w:t xml:space="preserve"> سرعت عمل افزایش می یابد.</w:t>
            </w:r>
          </w:p>
          <w:p w:rsidR="00B30A1E" w:rsidRPr="0053202E" w:rsidRDefault="003464CF" w:rsidP="00E3602D">
            <w:pPr>
              <w:pStyle w:val="NoSpacing"/>
              <w:bidi/>
              <w:spacing w:line="360" w:lineRule="auto"/>
              <w:jc w:val="both"/>
              <w:rPr>
                <w:rFonts w:cs="B Nazanin"/>
                <w:sz w:val="24"/>
                <w:rtl/>
                <w:lang w:bidi="fa-IR"/>
              </w:rPr>
            </w:pPr>
            <w:r w:rsidRPr="00111D1A">
              <w:rPr>
                <w:rFonts w:eastAsia="Calibri" w:cs="B Nazanin" w:hint="cs"/>
                <w:color w:val="000000" w:themeColor="text1"/>
                <w:sz w:val="24"/>
                <w:rtl/>
              </w:rPr>
              <w:t xml:space="preserve">هزینه های مربوطه بشدت کاهش میابد. </w:t>
            </w:r>
            <w:r w:rsidR="00B30A1E" w:rsidRPr="0053202E">
              <w:rPr>
                <w:rFonts w:cs="B Nazanin" w:hint="cs"/>
                <w:sz w:val="24"/>
                <w:rtl/>
                <w:lang w:bidi="fa-IR"/>
              </w:rPr>
              <w:t xml:space="preserve"> </w:t>
            </w:r>
          </w:p>
        </w:tc>
      </w:tr>
      <w:tr w:rsidR="00B30A1E" w:rsidRPr="00186941" w:rsidTr="00CA3CD5">
        <w:tc>
          <w:tcPr>
            <w:tcW w:w="9242" w:type="dxa"/>
          </w:tcPr>
          <w:p w:rsidR="00B30A1E" w:rsidRPr="0053202E" w:rsidRDefault="003464CF" w:rsidP="00E3602D">
            <w:pPr>
              <w:pStyle w:val="ListParagraph"/>
              <w:numPr>
                <w:ilvl w:val="0"/>
                <w:numId w:val="13"/>
              </w:numPr>
              <w:spacing w:line="360" w:lineRule="auto"/>
              <w:jc w:val="both"/>
              <w:rPr>
                <w:sz w:val="24"/>
                <w:u w:val="single"/>
                <w:rtl/>
              </w:rPr>
            </w:pPr>
            <w:r w:rsidRPr="00D67475">
              <w:rPr>
                <w:rFonts w:ascii="Calibri" w:eastAsia="Calibri" w:hAnsi="Calibri" w:hint="cs"/>
                <w:b/>
                <w:bCs/>
                <w:color w:val="000000" w:themeColor="text1"/>
                <w:sz w:val="24"/>
                <w:szCs w:val="28"/>
                <w:rtl/>
              </w:rPr>
              <w:t>ذكر صريح كاربرد صنعتي اختراع</w:t>
            </w:r>
          </w:p>
        </w:tc>
      </w:tr>
      <w:tr w:rsidR="00B30A1E" w:rsidRPr="00186941" w:rsidTr="00CA3CD5">
        <w:tc>
          <w:tcPr>
            <w:tcW w:w="9242" w:type="dxa"/>
          </w:tcPr>
          <w:p w:rsidR="003464CF" w:rsidRPr="00111D1A" w:rsidRDefault="003464CF" w:rsidP="00E3602D">
            <w:pPr>
              <w:pStyle w:val="ListParagraph"/>
              <w:spacing w:line="360" w:lineRule="auto"/>
              <w:ind w:left="-90"/>
              <w:jc w:val="both"/>
              <w:rPr>
                <w:rFonts w:ascii="Calibri" w:eastAsia="Calibri" w:hAnsi="Calibri"/>
                <w:color w:val="000000" w:themeColor="text1"/>
                <w:sz w:val="24"/>
                <w:szCs w:val="28"/>
                <w:rtl/>
              </w:rPr>
            </w:pPr>
            <w:r w:rsidRPr="00111D1A">
              <w:rPr>
                <w:rFonts w:ascii="Calibri" w:eastAsia="Calibri" w:hAnsi="Calibri" w:hint="cs"/>
                <w:color w:val="000000" w:themeColor="text1"/>
                <w:sz w:val="24"/>
                <w:szCs w:val="28"/>
                <w:rtl/>
              </w:rPr>
              <w:t xml:space="preserve">کاربردهای دستگاه </w:t>
            </w:r>
            <w:r w:rsidRPr="00111D1A">
              <w:rPr>
                <w:rFonts w:ascii="Calibri" w:eastAsia="Calibri" w:hAnsi="Calibri"/>
                <w:color w:val="000000" w:themeColor="text1"/>
                <w:sz w:val="24"/>
                <w:szCs w:val="28"/>
              </w:rPr>
              <w:t>SDDTA</w:t>
            </w:r>
            <w:r w:rsidRPr="00111D1A">
              <w:rPr>
                <w:rFonts w:ascii="Calibri" w:eastAsia="Calibri" w:hAnsi="Calibri" w:hint="cs"/>
                <w:color w:val="000000" w:themeColor="text1"/>
                <w:sz w:val="24"/>
                <w:szCs w:val="28"/>
                <w:rtl/>
              </w:rPr>
              <w:t>:</w:t>
            </w:r>
          </w:p>
          <w:p w:rsidR="003464CF" w:rsidRPr="00111D1A" w:rsidRDefault="003464CF" w:rsidP="00E3602D">
            <w:pPr>
              <w:pStyle w:val="ListParagraph"/>
              <w:spacing w:line="360" w:lineRule="auto"/>
              <w:jc w:val="both"/>
              <w:rPr>
                <w:rFonts w:ascii="Calibri" w:eastAsia="Calibri" w:hAnsi="Calibri"/>
                <w:color w:val="000000" w:themeColor="text1"/>
                <w:sz w:val="24"/>
                <w:szCs w:val="28"/>
                <w:rtl/>
              </w:rPr>
            </w:pPr>
            <w:r w:rsidRPr="00111D1A">
              <w:rPr>
                <w:rFonts w:ascii="Calibri" w:eastAsia="Calibri" w:hAnsi="Calibri" w:hint="cs"/>
                <w:color w:val="000000" w:themeColor="text1"/>
                <w:sz w:val="24"/>
                <w:szCs w:val="28"/>
                <w:rtl/>
              </w:rPr>
              <w:t xml:space="preserve"> این دستگاه در صنایع ذیل دارای کاربرد می باشد: </w:t>
            </w:r>
          </w:p>
          <w:p w:rsidR="003464CF" w:rsidRPr="00111D1A" w:rsidRDefault="003464CF" w:rsidP="00E3602D">
            <w:pPr>
              <w:pStyle w:val="ListParagraph"/>
              <w:numPr>
                <w:ilvl w:val="0"/>
                <w:numId w:val="22"/>
              </w:numPr>
              <w:spacing w:after="200" w:line="360" w:lineRule="auto"/>
              <w:jc w:val="both"/>
              <w:rPr>
                <w:rFonts w:ascii="Calibri" w:eastAsia="Calibri" w:hAnsi="Calibri"/>
                <w:color w:val="000000" w:themeColor="text1"/>
                <w:sz w:val="24"/>
                <w:szCs w:val="28"/>
              </w:rPr>
            </w:pPr>
            <w:r w:rsidRPr="00111D1A">
              <w:rPr>
                <w:rFonts w:ascii="Calibri" w:eastAsia="Calibri" w:hAnsi="Calibri" w:hint="cs"/>
                <w:color w:val="000000" w:themeColor="text1"/>
                <w:sz w:val="24"/>
                <w:szCs w:val="28"/>
                <w:rtl/>
              </w:rPr>
              <w:t>صنایع دارویی</w:t>
            </w:r>
          </w:p>
          <w:p w:rsidR="003464CF" w:rsidRPr="00111D1A" w:rsidRDefault="003464CF" w:rsidP="00E3602D">
            <w:pPr>
              <w:pStyle w:val="ListParagraph"/>
              <w:numPr>
                <w:ilvl w:val="0"/>
                <w:numId w:val="22"/>
              </w:numPr>
              <w:spacing w:after="200" w:line="360" w:lineRule="auto"/>
              <w:jc w:val="both"/>
              <w:rPr>
                <w:rFonts w:ascii="Calibri" w:eastAsia="Calibri" w:hAnsi="Calibri"/>
                <w:color w:val="000000" w:themeColor="text1"/>
                <w:sz w:val="24"/>
                <w:szCs w:val="28"/>
              </w:rPr>
            </w:pPr>
            <w:r w:rsidRPr="00111D1A">
              <w:rPr>
                <w:rFonts w:ascii="Calibri" w:eastAsia="Calibri" w:hAnsi="Calibri" w:hint="cs"/>
                <w:color w:val="000000" w:themeColor="text1"/>
                <w:sz w:val="24"/>
                <w:szCs w:val="28"/>
                <w:rtl/>
              </w:rPr>
              <w:t>صنایع غذایی</w:t>
            </w:r>
          </w:p>
          <w:p w:rsidR="003464CF" w:rsidRPr="00111D1A" w:rsidRDefault="003464CF" w:rsidP="00E3602D">
            <w:pPr>
              <w:pStyle w:val="ListParagraph"/>
              <w:numPr>
                <w:ilvl w:val="0"/>
                <w:numId w:val="22"/>
              </w:numPr>
              <w:spacing w:after="200" w:line="360" w:lineRule="auto"/>
              <w:jc w:val="both"/>
              <w:rPr>
                <w:rFonts w:ascii="Calibri" w:eastAsia="Calibri" w:hAnsi="Calibri"/>
                <w:color w:val="000000" w:themeColor="text1"/>
                <w:sz w:val="24"/>
                <w:szCs w:val="28"/>
              </w:rPr>
            </w:pPr>
            <w:r w:rsidRPr="00111D1A">
              <w:rPr>
                <w:rFonts w:ascii="Calibri" w:eastAsia="Calibri" w:hAnsi="Calibri" w:hint="cs"/>
                <w:color w:val="000000" w:themeColor="text1"/>
                <w:sz w:val="24"/>
                <w:szCs w:val="28"/>
                <w:rtl/>
              </w:rPr>
              <w:t>تجهیزات پزشکی</w:t>
            </w:r>
          </w:p>
          <w:p w:rsidR="003464CF" w:rsidRDefault="003464CF" w:rsidP="00E3602D">
            <w:pPr>
              <w:pStyle w:val="ListParagraph"/>
              <w:numPr>
                <w:ilvl w:val="0"/>
                <w:numId w:val="22"/>
              </w:numPr>
              <w:spacing w:after="200" w:line="360" w:lineRule="auto"/>
              <w:jc w:val="both"/>
              <w:rPr>
                <w:rFonts w:ascii="Calibri" w:eastAsia="Calibri" w:hAnsi="Calibri"/>
                <w:color w:val="000000" w:themeColor="text1"/>
                <w:sz w:val="24"/>
                <w:szCs w:val="28"/>
              </w:rPr>
            </w:pPr>
            <w:r w:rsidRPr="00111D1A">
              <w:rPr>
                <w:rFonts w:ascii="Calibri" w:eastAsia="Calibri" w:hAnsi="Calibri" w:hint="cs"/>
                <w:color w:val="000000" w:themeColor="text1"/>
                <w:sz w:val="24"/>
                <w:szCs w:val="28"/>
                <w:rtl/>
              </w:rPr>
              <w:t>صنایع شیمیایی</w:t>
            </w:r>
          </w:p>
          <w:p w:rsidR="00B30A1E" w:rsidRPr="0053202E" w:rsidRDefault="003464CF" w:rsidP="00E3602D">
            <w:pPr>
              <w:pStyle w:val="NoSpacing"/>
              <w:bidi/>
              <w:spacing w:line="360" w:lineRule="auto"/>
              <w:jc w:val="both"/>
              <w:rPr>
                <w:rFonts w:cs="B Nazanin"/>
                <w:sz w:val="24"/>
                <w:rtl/>
                <w:lang w:bidi="fa-IR"/>
              </w:rPr>
            </w:pPr>
            <w:r>
              <w:rPr>
                <w:rFonts w:eastAsia="Calibri" w:cs="B Nazanin" w:hint="cs"/>
                <w:color w:val="000000" w:themeColor="text1"/>
                <w:sz w:val="24"/>
                <w:rtl/>
              </w:rPr>
              <w:t>در همه صنایع فوق جهت اندازه گیری مواد موثره و ارزشمند محصولاتی که به مصرف موجودات زنده میرسند از آزمون انحلال استفاده میگردد و این اختراع میتواند به بررسی و تعین مقدار انحلال محصولاتی که به شرایط محیطی مانند دما حساس هستند کمک شایانی نماید.</w:t>
            </w:r>
          </w:p>
        </w:tc>
      </w:tr>
      <w:tr w:rsidR="00B30A1E" w:rsidRPr="00186941" w:rsidTr="00CA3CD5">
        <w:tc>
          <w:tcPr>
            <w:tcW w:w="9242" w:type="dxa"/>
          </w:tcPr>
          <w:p w:rsidR="00B30A1E" w:rsidRPr="00FD5ACE" w:rsidRDefault="00B30A1E" w:rsidP="00E3602D">
            <w:pPr>
              <w:pStyle w:val="ListParagraph"/>
              <w:numPr>
                <w:ilvl w:val="0"/>
                <w:numId w:val="13"/>
              </w:numPr>
              <w:spacing w:line="360" w:lineRule="auto"/>
              <w:jc w:val="both"/>
              <w:rPr>
                <w:sz w:val="28"/>
                <w:szCs w:val="28"/>
                <w:u w:val="single"/>
                <w:rtl/>
              </w:rPr>
            </w:pPr>
            <w:r w:rsidRPr="00FD5ACE">
              <w:rPr>
                <w:rFonts w:hint="cs"/>
                <w:b/>
                <w:bCs/>
                <w:sz w:val="28"/>
                <w:szCs w:val="28"/>
                <w:rtl/>
              </w:rPr>
              <w:t>توضیح سایر مستندات</w:t>
            </w:r>
          </w:p>
        </w:tc>
      </w:tr>
      <w:tr w:rsidR="00B30A1E" w:rsidRPr="00186941" w:rsidTr="00CA3CD5">
        <w:tc>
          <w:tcPr>
            <w:tcW w:w="9242" w:type="dxa"/>
          </w:tcPr>
          <w:p w:rsidR="00B933BC" w:rsidRPr="006E2D67" w:rsidRDefault="00B933BC" w:rsidP="00E3602D">
            <w:pPr>
              <w:jc w:val="both"/>
              <w:rPr>
                <w:rFonts w:ascii="Calibri" w:eastAsia="Calibri" w:hAnsi="Calibri" w:cs="B Nazanin"/>
                <w:b/>
                <w:bCs/>
                <w:color w:val="000000" w:themeColor="text1"/>
                <w:sz w:val="28"/>
                <w:szCs w:val="28"/>
                <w:rtl/>
              </w:rPr>
            </w:pPr>
            <w:r w:rsidRPr="006E2D67">
              <w:rPr>
                <w:rFonts w:ascii="Calibri" w:eastAsia="Calibri" w:hAnsi="Calibri" w:cs="B Nazanin" w:hint="cs"/>
                <w:b/>
                <w:bCs/>
                <w:color w:val="000000" w:themeColor="text1"/>
                <w:sz w:val="28"/>
                <w:szCs w:val="28"/>
                <w:rtl/>
              </w:rPr>
              <w:t xml:space="preserve">ساختار </w:t>
            </w:r>
            <w:r w:rsidRPr="006E2D67">
              <w:rPr>
                <w:rFonts w:ascii="Calibri" w:eastAsia="Calibri" w:hAnsi="Calibri" w:cs="B Nazanin"/>
                <w:b/>
                <w:bCs/>
                <w:color w:val="000000" w:themeColor="text1"/>
                <w:sz w:val="28"/>
                <w:szCs w:val="28"/>
              </w:rPr>
              <w:t>SDDTA</w:t>
            </w:r>
          </w:p>
          <w:p w:rsidR="00B933BC" w:rsidRDefault="00B933BC" w:rsidP="00E3602D">
            <w:pPr>
              <w:jc w:val="both"/>
              <w:rPr>
                <w:rFonts w:ascii="Calibri" w:eastAsia="Calibri" w:hAnsi="Calibri" w:cs="B Nazanin"/>
                <w:color w:val="000000" w:themeColor="text1"/>
                <w:sz w:val="24"/>
                <w:szCs w:val="28"/>
                <w:rtl/>
              </w:rPr>
            </w:pPr>
            <w:r>
              <w:rPr>
                <w:rFonts w:ascii="Calibri" w:eastAsia="Calibri" w:hAnsi="Calibri" w:cs="B Nazanin" w:hint="cs"/>
                <w:color w:val="000000" w:themeColor="text1"/>
                <w:sz w:val="24"/>
                <w:szCs w:val="28"/>
                <w:rtl/>
              </w:rPr>
              <w:t xml:space="preserve">ساختار کلی این دستگاه بدین صورت است که محلول رهایش درون </w:t>
            </w:r>
            <w:r w:rsidRPr="008C7579">
              <w:rPr>
                <w:rFonts w:ascii="Calibri" w:eastAsia="Calibri" w:hAnsi="Calibri" w:cs="B Nazanin" w:hint="cs"/>
                <w:color w:val="000000" w:themeColor="text1"/>
                <w:sz w:val="24"/>
                <w:szCs w:val="28"/>
                <w:rtl/>
              </w:rPr>
              <w:t xml:space="preserve">مخزن </w:t>
            </w:r>
            <w:r>
              <w:rPr>
                <w:rFonts w:ascii="Calibri" w:eastAsia="Calibri" w:hAnsi="Calibri" w:cs="B Nazanin" w:hint="cs"/>
                <w:color w:val="000000" w:themeColor="text1"/>
                <w:sz w:val="24"/>
                <w:szCs w:val="28"/>
                <w:rtl/>
              </w:rPr>
              <w:t>خود</w:t>
            </w:r>
            <w:r w:rsidRPr="008C7579">
              <w:rPr>
                <w:rFonts w:ascii="Calibri" w:eastAsia="Calibri" w:hAnsi="Calibri" w:cs="B Nazanin" w:hint="cs"/>
                <w:color w:val="000000" w:themeColor="text1"/>
                <w:sz w:val="24"/>
                <w:szCs w:val="28"/>
                <w:rtl/>
              </w:rPr>
              <w:t xml:space="preserve"> قرار </w:t>
            </w:r>
            <w:r>
              <w:rPr>
                <w:rFonts w:ascii="Calibri" w:eastAsia="Calibri" w:hAnsi="Calibri" w:cs="B Nazanin" w:hint="cs"/>
                <w:color w:val="000000" w:themeColor="text1"/>
                <w:sz w:val="24"/>
                <w:szCs w:val="28"/>
                <w:rtl/>
              </w:rPr>
              <w:t>می گیرد</w:t>
            </w:r>
            <w:r w:rsidRPr="008C7579">
              <w:rPr>
                <w:rFonts w:ascii="Calibri" w:eastAsia="Calibri" w:hAnsi="Calibri" w:cs="B Nazanin" w:hint="cs"/>
                <w:color w:val="000000" w:themeColor="text1"/>
                <w:sz w:val="24"/>
                <w:szCs w:val="28"/>
                <w:rtl/>
              </w:rPr>
              <w:t>. این مخزن از طریق یک رابط به شیر اتوماتیک برقی وصل می</w:t>
            </w:r>
            <w:r>
              <w:rPr>
                <w:rFonts w:ascii="Calibri" w:eastAsia="Calibri" w:hAnsi="Calibri" w:cs="B Nazanin" w:hint="cs"/>
                <w:color w:val="000000" w:themeColor="text1"/>
                <w:sz w:val="24"/>
                <w:szCs w:val="28"/>
                <w:rtl/>
              </w:rPr>
              <w:t xml:space="preserve"> </w:t>
            </w:r>
            <w:r w:rsidRPr="008C7579">
              <w:rPr>
                <w:rFonts w:ascii="Calibri" w:eastAsia="Calibri" w:hAnsi="Calibri" w:cs="B Nazanin" w:hint="cs"/>
                <w:color w:val="000000" w:themeColor="text1"/>
                <w:sz w:val="24"/>
                <w:szCs w:val="28"/>
                <w:rtl/>
              </w:rPr>
              <w:t>گردد</w:t>
            </w:r>
            <w:r>
              <w:rPr>
                <w:rFonts w:ascii="Calibri" w:eastAsia="Calibri" w:hAnsi="Calibri" w:cs="B Nazanin" w:hint="cs"/>
                <w:color w:val="000000" w:themeColor="text1"/>
                <w:sz w:val="24"/>
                <w:szCs w:val="28"/>
                <w:rtl/>
              </w:rPr>
              <w:t>. شیر اتوماتیک برقی نیز به سرنگ</w:t>
            </w:r>
            <w:r w:rsidRPr="008C7579">
              <w:rPr>
                <w:rFonts w:ascii="Calibri" w:eastAsia="Calibri" w:hAnsi="Calibri" w:cs="B Nazanin" w:hint="cs"/>
                <w:color w:val="000000" w:themeColor="text1"/>
                <w:sz w:val="24"/>
                <w:szCs w:val="28"/>
                <w:rtl/>
              </w:rPr>
              <w:t xml:space="preserve"> و </w:t>
            </w:r>
            <w:r>
              <w:rPr>
                <w:rFonts w:ascii="Calibri" w:eastAsia="Calibri" w:hAnsi="Calibri" w:cs="B Nazanin" w:hint="cs"/>
                <w:color w:val="000000" w:themeColor="text1"/>
                <w:sz w:val="24"/>
                <w:szCs w:val="28"/>
                <w:rtl/>
              </w:rPr>
              <w:t>شیلنگ</w:t>
            </w:r>
            <w:r w:rsidRPr="008C7579">
              <w:rPr>
                <w:rFonts w:ascii="Calibri" w:eastAsia="Calibri" w:hAnsi="Calibri" w:cs="B Nazanin" w:hint="cs"/>
                <w:color w:val="000000" w:themeColor="text1"/>
                <w:sz w:val="24"/>
                <w:szCs w:val="28"/>
                <w:rtl/>
              </w:rPr>
              <w:t xml:space="preserve"> سیلیکونی انتقال </w:t>
            </w:r>
            <w:r>
              <w:rPr>
                <w:rFonts w:ascii="Calibri" w:eastAsia="Calibri" w:hAnsi="Calibri" w:cs="B Nazanin" w:hint="cs"/>
                <w:color w:val="000000" w:themeColor="text1"/>
                <w:sz w:val="24"/>
                <w:szCs w:val="28"/>
                <w:rtl/>
              </w:rPr>
              <w:t>محلول رهایش</w:t>
            </w:r>
            <w:r w:rsidRPr="008C7579">
              <w:rPr>
                <w:rFonts w:ascii="Calibri" w:eastAsia="Calibri" w:hAnsi="Calibri" w:cs="B Nazanin" w:hint="cs"/>
                <w:color w:val="000000" w:themeColor="text1"/>
                <w:sz w:val="24"/>
                <w:szCs w:val="28"/>
                <w:rtl/>
              </w:rPr>
              <w:t xml:space="preserve"> متصل می</w:t>
            </w:r>
            <w:r>
              <w:rPr>
                <w:rFonts w:ascii="Calibri" w:eastAsia="Calibri" w:hAnsi="Calibri" w:cs="B Nazanin" w:hint="cs"/>
                <w:color w:val="000000" w:themeColor="text1"/>
                <w:sz w:val="24"/>
                <w:szCs w:val="28"/>
                <w:rtl/>
              </w:rPr>
              <w:t xml:space="preserve"> </w:t>
            </w:r>
            <w:r w:rsidRPr="008C7579">
              <w:rPr>
                <w:rFonts w:ascii="Calibri" w:eastAsia="Calibri" w:hAnsi="Calibri" w:cs="B Nazanin" w:hint="cs"/>
                <w:color w:val="000000" w:themeColor="text1"/>
                <w:sz w:val="24"/>
                <w:szCs w:val="28"/>
                <w:rtl/>
              </w:rPr>
              <w:t>شود. همچنین شیر اتوماتیک ب</w:t>
            </w:r>
            <w:r>
              <w:rPr>
                <w:rFonts w:ascii="Calibri" w:eastAsia="Calibri" w:hAnsi="Calibri" w:cs="B Nazanin" w:hint="cs"/>
                <w:color w:val="000000" w:themeColor="text1"/>
                <w:sz w:val="24"/>
                <w:szCs w:val="28"/>
                <w:rtl/>
              </w:rPr>
              <w:t>رقی از طریق کابل به پمپ تزریق</w:t>
            </w:r>
            <w:r w:rsidRPr="008C7579">
              <w:rPr>
                <w:rFonts w:ascii="Calibri" w:eastAsia="Calibri" w:hAnsi="Calibri" w:cs="B Nazanin" w:hint="cs"/>
                <w:color w:val="000000" w:themeColor="text1"/>
                <w:sz w:val="24"/>
                <w:szCs w:val="28"/>
                <w:rtl/>
              </w:rPr>
              <w:t xml:space="preserve"> متصل گردیده تا از این طریق برنامه های تنظیم شده مربوط به پمپ را اجرا نماید. اتاقک تنظیم دمای محیط رهایش قطعه بعدی دستگاه </w:t>
            </w:r>
            <w:r>
              <w:rPr>
                <w:rFonts w:ascii="Calibri" w:eastAsia="Calibri" w:hAnsi="Calibri" w:cs="B Nazanin" w:hint="cs"/>
                <w:color w:val="000000" w:themeColor="text1"/>
                <w:sz w:val="24"/>
                <w:szCs w:val="28"/>
                <w:rtl/>
              </w:rPr>
              <w:t>است</w:t>
            </w:r>
            <w:r w:rsidRPr="008C7579">
              <w:rPr>
                <w:rFonts w:ascii="Calibri" w:eastAsia="Calibri" w:hAnsi="Calibri" w:cs="B Nazanin" w:hint="cs"/>
                <w:color w:val="000000" w:themeColor="text1"/>
                <w:sz w:val="24"/>
                <w:szCs w:val="28"/>
                <w:rtl/>
              </w:rPr>
              <w:t xml:space="preserve"> که </w:t>
            </w:r>
            <w:r>
              <w:rPr>
                <w:rFonts w:ascii="Calibri" w:eastAsia="Calibri" w:hAnsi="Calibri" w:cs="B Nazanin" w:hint="cs"/>
                <w:color w:val="000000" w:themeColor="text1"/>
                <w:sz w:val="24"/>
                <w:szCs w:val="28"/>
                <w:rtl/>
              </w:rPr>
              <w:t>شیلنگ</w:t>
            </w:r>
            <w:r w:rsidRPr="008C7579">
              <w:rPr>
                <w:rFonts w:ascii="Calibri" w:eastAsia="Calibri" w:hAnsi="Calibri" w:cs="B Nazanin" w:hint="cs"/>
                <w:color w:val="000000" w:themeColor="text1"/>
                <w:sz w:val="24"/>
                <w:szCs w:val="28"/>
                <w:rtl/>
              </w:rPr>
              <w:t xml:space="preserve"> سیلیکونی انتقال محلول رهایش با عبور از سوراخهای تعبیه شده در درب شیشه ای این بخش وارد فضای حمام شیشه ای اتاقک می</w:t>
            </w:r>
            <w:r>
              <w:rPr>
                <w:rFonts w:ascii="Calibri" w:eastAsia="Calibri" w:hAnsi="Calibri" w:cs="B Nazanin" w:hint="cs"/>
                <w:color w:val="000000" w:themeColor="text1"/>
                <w:sz w:val="24"/>
                <w:szCs w:val="28"/>
                <w:rtl/>
              </w:rPr>
              <w:t xml:space="preserve"> </w:t>
            </w:r>
            <w:r w:rsidRPr="008C7579">
              <w:rPr>
                <w:rFonts w:ascii="Calibri" w:eastAsia="Calibri" w:hAnsi="Calibri" w:cs="B Nazanin" w:hint="cs"/>
                <w:color w:val="000000" w:themeColor="text1"/>
                <w:sz w:val="24"/>
                <w:szCs w:val="28"/>
                <w:rtl/>
              </w:rPr>
              <w:t xml:space="preserve">گردد. </w:t>
            </w:r>
            <w:r>
              <w:rPr>
                <w:rFonts w:ascii="Calibri" w:eastAsia="Calibri" w:hAnsi="Calibri" w:cs="B Nazanin" w:hint="cs"/>
                <w:color w:val="000000" w:themeColor="text1"/>
                <w:sz w:val="24"/>
                <w:szCs w:val="28"/>
                <w:rtl/>
              </w:rPr>
              <w:t>شیلنگ</w:t>
            </w:r>
            <w:r w:rsidRPr="008C7579">
              <w:rPr>
                <w:rFonts w:ascii="Calibri" w:eastAsia="Calibri" w:hAnsi="Calibri" w:cs="B Nazanin" w:hint="cs"/>
                <w:color w:val="000000" w:themeColor="text1"/>
                <w:sz w:val="24"/>
                <w:szCs w:val="28"/>
                <w:rtl/>
              </w:rPr>
              <w:t xml:space="preserve"> انتقال محلول رها</w:t>
            </w:r>
            <w:r>
              <w:rPr>
                <w:rFonts w:ascii="Calibri" w:eastAsia="Calibri" w:hAnsi="Calibri" w:cs="B Nazanin" w:hint="cs"/>
                <w:color w:val="000000" w:themeColor="text1"/>
                <w:sz w:val="24"/>
                <w:szCs w:val="28"/>
                <w:rtl/>
              </w:rPr>
              <w:t>یش در ادامه به محفظه محیط رهایش</w:t>
            </w:r>
            <w:r w:rsidRPr="008C7579">
              <w:rPr>
                <w:rFonts w:ascii="Calibri" w:eastAsia="Calibri" w:hAnsi="Calibri" w:cs="B Nazanin" w:hint="cs"/>
                <w:color w:val="000000" w:themeColor="text1"/>
                <w:sz w:val="24"/>
                <w:szCs w:val="28"/>
                <w:rtl/>
              </w:rPr>
              <w:t xml:space="preserve"> متصل می</w:t>
            </w:r>
            <w:r>
              <w:rPr>
                <w:rFonts w:ascii="Calibri" w:eastAsia="Calibri" w:hAnsi="Calibri" w:cs="B Nazanin" w:hint="cs"/>
                <w:color w:val="000000" w:themeColor="text1"/>
                <w:sz w:val="24"/>
                <w:szCs w:val="28"/>
                <w:rtl/>
              </w:rPr>
              <w:t xml:space="preserve"> </w:t>
            </w:r>
            <w:r w:rsidRPr="008C7579">
              <w:rPr>
                <w:rFonts w:ascii="Calibri" w:eastAsia="Calibri" w:hAnsi="Calibri" w:cs="B Nazanin" w:hint="cs"/>
                <w:color w:val="000000" w:themeColor="text1"/>
                <w:sz w:val="24"/>
                <w:szCs w:val="28"/>
                <w:rtl/>
              </w:rPr>
              <w:t>شود. این محفظه نیز در حمام شیشه ای اتاقک تنظیم دمای محیط رهایش نصب گردیده است. اتاقک ت</w:t>
            </w:r>
            <w:r>
              <w:rPr>
                <w:rFonts w:ascii="Calibri" w:eastAsia="Calibri" w:hAnsi="Calibri" w:cs="B Nazanin" w:hint="cs"/>
                <w:color w:val="000000" w:themeColor="text1"/>
                <w:sz w:val="24"/>
                <w:szCs w:val="28"/>
                <w:rtl/>
              </w:rPr>
              <w:t>نظیم دمای مخزن نگهداری نمونه ها</w:t>
            </w:r>
            <w:r w:rsidRPr="008C7579">
              <w:rPr>
                <w:rFonts w:ascii="Calibri" w:eastAsia="Calibri" w:hAnsi="Calibri" w:cs="B Nazanin" w:hint="cs"/>
                <w:color w:val="000000" w:themeColor="text1"/>
                <w:sz w:val="24"/>
                <w:szCs w:val="28"/>
                <w:rtl/>
              </w:rPr>
              <w:t xml:space="preserve"> بخش بعدی دستگاه </w:t>
            </w:r>
            <w:r>
              <w:rPr>
                <w:rFonts w:ascii="Calibri" w:eastAsia="Calibri" w:hAnsi="Calibri" w:cs="B Nazanin" w:hint="cs"/>
                <w:color w:val="000000" w:themeColor="text1"/>
                <w:sz w:val="24"/>
                <w:szCs w:val="28"/>
                <w:rtl/>
              </w:rPr>
              <w:t>است که</w:t>
            </w:r>
            <w:r w:rsidRPr="008C7579">
              <w:rPr>
                <w:rFonts w:ascii="Calibri" w:eastAsia="Calibri" w:hAnsi="Calibri" w:cs="B Nazanin" w:hint="cs"/>
                <w:color w:val="000000" w:themeColor="text1"/>
                <w:sz w:val="24"/>
                <w:szCs w:val="28"/>
                <w:rtl/>
              </w:rPr>
              <w:t xml:space="preserve"> خروجی محفظه محیط رهایش با عبور از سوراخ تعبیه شده در سطح جانبی حمام شیشه ای به </w:t>
            </w:r>
            <w:r>
              <w:rPr>
                <w:rFonts w:ascii="Calibri" w:eastAsia="Calibri" w:hAnsi="Calibri" w:cs="B Nazanin" w:hint="cs"/>
                <w:color w:val="000000" w:themeColor="text1"/>
                <w:sz w:val="24"/>
                <w:szCs w:val="28"/>
                <w:rtl/>
              </w:rPr>
              <w:t xml:space="preserve">این </w:t>
            </w:r>
            <w:r w:rsidRPr="008C7579">
              <w:rPr>
                <w:rFonts w:ascii="Calibri" w:eastAsia="Calibri" w:hAnsi="Calibri" w:cs="B Nazanin" w:hint="cs"/>
                <w:color w:val="000000" w:themeColor="text1"/>
                <w:sz w:val="24"/>
                <w:szCs w:val="28"/>
                <w:rtl/>
              </w:rPr>
              <w:t>مخزن که در اتاقک تنظیم دمای مخزن نگهداری نمونه ها قرار گرفته</w:t>
            </w:r>
            <w:r>
              <w:rPr>
                <w:rFonts w:ascii="Calibri" w:eastAsia="Calibri" w:hAnsi="Calibri" w:cs="B Nazanin" w:hint="cs"/>
                <w:color w:val="000000" w:themeColor="text1"/>
                <w:sz w:val="24"/>
                <w:szCs w:val="28"/>
                <w:rtl/>
              </w:rPr>
              <w:t>،</w:t>
            </w:r>
            <w:r w:rsidRPr="008C7579">
              <w:rPr>
                <w:rFonts w:ascii="Calibri" w:eastAsia="Calibri" w:hAnsi="Calibri" w:cs="B Nazanin" w:hint="cs"/>
                <w:color w:val="000000" w:themeColor="text1"/>
                <w:sz w:val="24"/>
                <w:szCs w:val="28"/>
                <w:rtl/>
              </w:rPr>
              <w:t xml:space="preserve"> متصل </w:t>
            </w:r>
            <w:r>
              <w:rPr>
                <w:rFonts w:ascii="Calibri" w:eastAsia="Calibri" w:hAnsi="Calibri" w:cs="B Nazanin" w:hint="cs"/>
                <w:color w:val="000000" w:themeColor="text1"/>
                <w:sz w:val="24"/>
                <w:szCs w:val="28"/>
                <w:rtl/>
              </w:rPr>
              <w:t>می شود</w:t>
            </w:r>
            <w:r w:rsidRPr="008C7579">
              <w:rPr>
                <w:rFonts w:ascii="Calibri" w:eastAsia="Calibri" w:hAnsi="Calibri" w:cs="B Nazanin" w:hint="cs"/>
                <w:color w:val="000000" w:themeColor="text1"/>
                <w:sz w:val="24"/>
                <w:szCs w:val="28"/>
                <w:rtl/>
              </w:rPr>
              <w:t>.</w:t>
            </w:r>
          </w:p>
          <w:p w:rsidR="00B933BC" w:rsidRPr="009F3012" w:rsidRDefault="00B933BC" w:rsidP="00E3602D">
            <w:pPr>
              <w:jc w:val="both"/>
              <w:rPr>
                <w:rFonts w:ascii="Calibri" w:eastAsia="Calibri" w:hAnsi="Calibri" w:cs="B Nazanin"/>
                <w:b/>
                <w:bCs/>
                <w:color w:val="000000" w:themeColor="text1"/>
                <w:sz w:val="28"/>
                <w:szCs w:val="28"/>
                <w:rtl/>
              </w:rPr>
            </w:pPr>
            <w:r w:rsidRPr="009F3012">
              <w:rPr>
                <w:rFonts w:ascii="Calibri" w:eastAsia="Calibri" w:hAnsi="Calibri" w:cs="B Nazanin" w:hint="cs"/>
                <w:b/>
                <w:bCs/>
                <w:color w:val="000000" w:themeColor="text1"/>
                <w:sz w:val="28"/>
                <w:szCs w:val="28"/>
                <w:rtl/>
              </w:rPr>
              <w:t xml:space="preserve">نحوه عملکرد </w:t>
            </w:r>
            <w:r w:rsidRPr="009F3012">
              <w:rPr>
                <w:rFonts w:ascii="Calibri" w:eastAsia="Calibri" w:hAnsi="Calibri" w:cs="B Nazanin"/>
                <w:b/>
                <w:bCs/>
                <w:color w:val="000000" w:themeColor="text1"/>
                <w:sz w:val="28"/>
                <w:szCs w:val="28"/>
              </w:rPr>
              <w:t>SDDTA</w:t>
            </w:r>
            <w:r w:rsidRPr="009F3012">
              <w:rPr>
                <w:rFonts w:ascii="Calibri" w:eastAsia="Calibri" w:hAnsi="Calibri" w:cs="B Nazanin" w:hint="cs"/>
                <w:b/>
                <w:bCs/>
                <w:color w:val="000000" w:themeColor="text1"/>
                <w:sz w:val="28"/>
                <w:szCs w:val="28"/>
                <w:rtl/>
              </w:rPr>
              <w:t>:</w:t>
            </w:r>
          </w:p>
          <w:p w:rsidR="00B933BC" w:rsidRPr="00AF4BA1" w:rsidRDefault="00B933BC" w:rsidP="00E3602D">
            <w:pPr>
              <w:jc w:val="both"/>
              <w:rPr>
                <w:rFonts w:ascii="Calibri" w:eastAsia="Calibri" w:hAnsi="Calibri" w:cs="B Nazanin"/>
                <w:color w:val="000000" w:themeColor="text1"/>
                <w:sz w:val="24"/>
                <w:szCs w:val="28"/>
                <w:rtl/>
              </w:rPr>
            </w:pPr>
            <w:r w:rsidRPr="00AF4BA1">
              <w:rPr>
                <w:rFonts w:ascii="Calibri" w:eastAsia="Calibri" w:hAnsi="Calibri" w:cs="B Nazanin" w:hint="cs"/>
                <w:color w:val="000000" w:themeColor="text1"/>
                <w:sz w:val="24"/>
                <w:szCs w:val="28"/>
                <w:rtl/>
              </w:rPr>
              <w:t xml:space="preserve">عملکرد این دستگاه نیز بدین صورت است که پس از تهیه محلول رهایش (معمولا بافر فسفات </w:t>
            </w:r>
            <w:r w:rsidRPr="00AF4BA1">
              <w:rPr>
                <w:rFonts w:ascii="Calibri" w:eastAsia="Calibri" w:hAnsi="Calibri" w:cs="B Nazanin"/>
                <w:color w:val="000000" w:themeColor="text1"/>
                <w:sz w:val="24"/>
                <w:szCs w:val="28"/>
              </w:rPr>
              <w:t>pH=7.4</w:t>
            </w:r>
            <w:r w:rsidRPr="00AF4BA1">
              <w:rPr>
                <w:rFonts w:ascii="Calibri" w:eastAsia="Calibri" w:hAnsi="Calibri" w:cs="B Nazanin" w:hint="cs"/>
                <w:color w:val="000000" w:themeColor="text1"/>
                <w:sz w:val="24"/>
                <w:szCs w:val="28"/>
                <w:rtl/>
              </w:rPr>
              <w:t xml:space="preserve"> که شباهت بیشتری با محیط بدن دارد) مخزن محلول رهایش با آن پر می گردد. به منظور پر کردن خودکار سرنگ از محلول رهایش دربازه های زمانی مختلف و بر اساس حجم سرنگ از پمپ سرنگی استفاده می شود. از طریق شیر </w:t>
            </w:r>
            <w:r w:rsidRPr="00AF4BA1">
              <w:rPr>
                <w:rFonts w:ascii="Calibri" w:eastAsia="Calibri" w:hAnsi="Calibri" w:cs="B Nazanin"/>
                <w:color w:val="000000" w:themeColor="text1"/>
                <w:sz w:val="24"/>
                <w:szCs w:val="28"/>
                <w:rtl/>
              </w:rPr>
              <w:t>اتومات</w:t>
            </w:r>
            <w:r w:rsidRPr="00AF4BA1">
              <w:rPr>
                <w:rFonts w:ascii="Calibri" w:eastAsia="Calibri" w:hAnsi="Calibri" w:cs="B Nazanin" w:hint="cs"/>
                <w:color w:val="000000" w:themeColor="text1"/>
                <w:sz w:val="24"/>
                <w:szCs w:val="28"/>
                <w:rtl/>
              </w:rPr>
              <w:t>ی</w:t>
            </w:r>
            <w:r w:rsidRPr="00AF4BA1">
              <w:rPr>
                <w:rFonts w:ascii="Calibri" w:eastAsia="Calibri" w:hAnsi="Calibri" w:cs="B Nazanin" w:hint="eastAsia"/>
                <w:color w:val="000000" w:themeColor="text1"/>
                <w:sz w:val="24"/>
                <w:szCs w:val="28"/>
                <w:rtl/>
              </w:rPr>
              <w:t>ک</w:t>
            </w:r>
            <w:r w:rsidRPr="00AF4BA1">
              <w:rPr>
                <w:rFonts w:ascii="Calibri" w:eastAsia="Calibri" w:hAnsi="Calibri" w:cs="B Nazanin" w:hint="cs"/>
                <w:color w:val="000000" w:themeColor="text1"/>
                <w:sz w:val="24"/>
                <w:szCs w:val="28"/>
                <w:rtl/>
              </w:rPr>
              <w:t xml:space="preserve"> برقی سه طرفه که همزمان به مخزن نگهداری محلول رهایش، سرنگ و شیلنگ انتقال محلول رهایش متصل است، 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طریق</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شیلنگ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انتقال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یابد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منظور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جلوگیری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تنش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ناشی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اختلاف</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مخزن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نگهداری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 xml:space="preserve">آن </w:t>
            </w:r>
            <w:r w:rsidRPr="00AF4BA1">
              <w:rPr>
                <w:rFonts w:ascii="Calibri" w:eastAsia="Calibri" w:hAnsi="Calibri" w:cs="B Nazanin"/>
                <w:color w:val="000000" w:themeColor="text1"/>
                <w:sz w:val="24"/>
                <w:szCs w:val="28"/>
                <w:rtl/>
              </w:rPr>
              <w:t>(</w:t>
            </w:r>
            <w:r w:rsidRPr="00AF4BA1">
              <w:rPr>
                <w:rFonts w:ascii="Calibri" w:eastAsia="Calibri" w:hAnsi="Calibri" w:cs="B Nazanin" w:hint="cs"/>
                <w:color w:val="000000" w:themeColor="text1"/>
                <w:sz w:val="24"/>
                <w:szCs w:val="28"/>
                <w:rtl/>
              </w:rPr>
              <w:t>معمولا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 xml:space="preserve">رهایش </w:t>
            </w:r>
            <w:r w:rsidRPr="00AF4BA1">
              <w:rPr>
                <w:rFonts w:ascii="Calibri" w:eastAsia="Calibri" w:hAnsi="Calibri" w:cs="B Nazanin"/>
                <w:color w:val="000000" w:themeColor="text1"/>
                <w:sz w:val="24"/>
                <w:szCs w:val="28"/>
                <w:rtl/>
              </w:rPr>
              <w:t>(</w:t>
            </w:r>
            <w:r w:rsidRPr="00AF4BA1">
              <w:rPr>
                <w:rFonts w:ascii="Calibri" w:eastAsia="Calibri" w:hAnsi="Calibri" w:cs="B Nazanin" w:hint="cs"/>
                <w:color w:val="000000" w:themeColor="text1"/>
                <w:sz w:val="24"/>
                <w:szCs w:val="28"/>
                <w:rtl/>
              </w:rPr>
              <w:t>معمولا</w:t>
            </w:r>
            <w:r w:rsidRPr="00AF4BA1">
              <w:rPr>
                <w:rFonts w:ascii="Calibri" w:eastAsia="Calibri" w:hAnsi="Calibri" w:cs="B Nazanin"/>
                <w:color w:val="000000" w:themeColor="text1"/>
                <w:sz w:val="24"/>
                <w:szCs w:val="28"/>
                <w:rtl/>
              </w:rPr>
              <w:t xml:space="preserve"> 37 </w:t>
            </w:r>
            <w:r w:rsidRPr="00AF4BA1">
              <w:rPr>
                <w:rFonts w:ascii="Calibri" w:eastAsia="Calibri" w:hAnsi="Calibri" w:cs="B Nazanin" w:hint="cs"/>
                <w:color w:val="000000" w:themeColor="text1"/>
                <w:sz w:val="24"/>
                <w:szCs w:val="28"/>
                <w:rtl/>
              </w:rPr>
              <w:t>درجه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سانتی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گراد</w:t>
            </w:r>
            <w:r w:rsidRPr="00AF4BA1">
              <w:rPr>
                <w:rFonts w:ascii="Calibri" w:eastAsia="Calibri" w:hAnsi="Calibri" w:cs="B Nazanin"/>
                <w:color w:val="000000" w:themeColor="text1"/>
                <w:sz w:val="24"/>
                <w:szCs w:val="28"/>
                <w:rtl/>
              </w:rPr>
              <w:t>)</w:t>
            </w:r>
            <w:r w:rsidRPr="00AF4BA1">
              <w:rPr>
                <w:rFonts w:ascii="Calibri" w:eastAsia="Calibri" w:hAnsi="Calibri" w:cs="B Nazanin" w:hint="cs"/>
                <w:color w:val="000000" w:themeColor="text1"/>
                <w:sz w:val="24"/>
                <w:szCs w:val="28"/>
                <w:rtl/>
              </w:rPr>
              <w:t>،</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شیلنگ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انتقال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صورت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مارپیچ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درون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اتاقک تنظیم دمای محیط رهایش عبور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نموده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زمان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ورود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یکسان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گردد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عمل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داروی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موجود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وضعیت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قرار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گیرد</w:t>
            </w:r>
            <w:r w:rsidRPr="00AF4BA1">
              <w:rPr>
                <w:rFonts w:ascii="Calibri" w:eastAsia="Calibri" w:hAnsi="Calibri" w:cs="B Nazanin"/>
                <w:color w:val="000000" w:themeColor="text1"/>
                <w:sz w:val="24"/>
                <w:szCs w:val="28"/>
                <w:rtl/>
              </w:rPr>
              <w:t xml:space="preserve">.  </w:t>
            </w:r>
          </w:p>
          <w:p w:rsidR="00B933BC" w:rsidRPr="00AF4BA1" w:rsidRDefault="00B933BC" w:rsidP="00E3602D">
            <w:pPr>
              <w:jc w:val="both"/>
              <w:rPr>
                <w:rFonts w:ascii="Calibri" w:eastAsia="Calibri" w:hAnsi="Calibri" w:cs="B Nazanin"/>
                <w:color w:val="000000" w:themeColor="text1"/>
                <w:sz w:val="24"/>
                <w:szCs w:val="28"/>
                <w:rtl/>
              </w:rPr>
            </w:pPr>
            <w:r w:rsidRPr="00AF4BA1">
              <w:rPr>
                <w:rFonts w:ascii="Calibri" w:eastAsia="Calibri" w:hAnsi="Calibri" w:cs="B Nazanin" w:hint="cs"/>
                <w:color w:val="000000" w:themeColor="text1"/>
                <w:sz w:val="24"/>
                <w:szCs w:val="28"/>
                <w:rtl/>
              </w:rPr>
              <w:t>پس</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ورود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درون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سازی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دارویی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اشکال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مختلف</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دارویی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شرایطی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مشابه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درون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بدن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37 </w:t>
            </w:r>
            <w:r w:rsidRPr="00AF4BA1">
              <w:rPr>
                <w:rFonts w:ascii="Calibri" w:eastAsia="Calibri" w:hAnsi="Calibri" w:cs="B Nazanin" w:hint="cs"/>
                <w:color w:val="000000" w:themeColor="text1"/>
                <w:sz w:val="24"/>
                <w:szCs w:val="28"/>
                <w:rtl/>
              </w:rPr>
              <w:t>درجه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سانتی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گراد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آغاز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گردد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اساس</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میزان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زمان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برنامه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تزریق</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تازه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پمپ</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تزریقی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تنظیم</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شود</w:t>
            </w:r>
            <w:r w:rsidRPr="00AF4BA1">
              <w:rPr>
                <w:rFonts w:ascii="Calibri" w:eastAsia="Calibri" w:hAnsi="Calibri" w:cs="B Nazanin"/>
                <w:color w:val="000000" w:themeColor="text1"/>
                <w:sz w:val="24"/>
                <w:szCs w:val="28"/>
                <w:rtl/>
              </w:rPr>
              <w:t xml:space="preserve">. </w:t>
            </w:r>
          </w:p>
          <w:p w:rsidR="00B933BC" w:rsidRPr="00AF4BA1" w:rsidRDefault="00B933BC" w:rsidP="00E3602D">
            <w:pPr>
              <w:jc w:val="both"/>
              <w:rPr>
                <w:rFonts w:ascii="Calibri" w:eastAsia="Calibri" w:hAnsi="Calibri" w:cs="B Nazanin"/>
                <w:color w:val="000000" w:themeColor="text1"/>
                <w:sz w:val="24"/>
                <w:szCs w:val="28"/>
                <w:rtl/>
              </w:rPr>
            </w:pPr>
            <w:r w:rsidRPr="00AF4BA1">
              <w:rPr>
                <w:rFonts w:ascii="Calibri" w:eastAsia="Calibri" w:hAnsi="Calibri" w:cs="B Nazanin" w:hint="cs"/>
                <w:color w:val="000000" w:themeColor="text1"/>
                <w:sz w:val="24"/>
                <w:szCs w:val="28"/>
                <w:rtl/>
              </w:rPr>
              <w:t>با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ورود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تازه،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حاوی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خارج</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مخزن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نگهداری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نمونه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جمع</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آوری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گردد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منظور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ایجاد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شرایط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بهینه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جهت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دارویی،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گونه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طراحی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گردیده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خروج</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سطح</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صورت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پذیرد،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حالیکه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تازه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کف</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وارد</w:t>
            </w:r>
            <w:r w:rsidRPr="00AF4BA1">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می شود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طراحی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باعث</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گردد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اشباع</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شدگی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دارویی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جلوگیری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شده 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محلول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تازه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فرصت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کافی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جهت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حل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حال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 xml:space="preserve">شود. </w:t>
            </w:r>
          </w:p>
          <w:p w:rsidR="00B933BC" w:rsidRPr="00AF4BA1" w:rsidRDefault="00B933BC" w:rsidP="00E3602D">
            <w:pPr>
              <w:jc w:val="both"/>
              <w:rPr>
                <w:rFonts w:ascii="Calibri" w:eastAsia="Calibri" w:hAnsi="Calibri" w:cs="B Nazanin"/>
                <w:color w:val="000000" w:themeColor="text1"/>
                <w:sz w:val="24"/>
                <w:szCs w:val="28"/>
                <w:rtl/>
              </w:rPr>
            </w:pPr>
            <w:r w:rsidRPr="00AF4BA1">
              <w:rPr>
                <w:rFonts w:ascii="Calibri" w:eastAsia="Calibri" w:hAnsi="Calibri" w:cs="B Nazanin" w:hint="cs"/>
                <w:color w:val="000000" w:themeColor="text1"/>
                <w:sz w:val="24"/>
                <w:szCs w:val="28"/>
                <w:rtl/>
              </w:rPr>
              <w:t>با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توجه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عدم</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مدت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زمان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طولانی 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این 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نمونه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پس</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سپری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زمان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مورد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نیاز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محفظه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محیط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رهایش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خارج</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مخزن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نگهداری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بهینه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مدت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طولانی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منتقل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گردند.</w:t>
            </w:r>
          </w:p>
          <w:p w:rsidR="00B933BC" w:rsidRPr="002A42D6" w:rsidRDefault="00B933BC" w:rsidP="00E3602D">
            <w:pPr>
              <w:jc w:val="both"/>
              <w:rPr>
                <w:rFonts w:ascii="Calibri" w:eastAsia="Calibri" w:hAnsi="Calibri" w:cs="B Nazanin"/>
                <w:color w:val="000000" w:themeColor="text1"/>
              </w:rPr>
            </w:pPr>
            <w:r w:rsidRPr="00AF4BA1">
              <w:rPr>
                <w:rFonts w:ascii="Calibri" w:eastAsia="Calibri" w:hAnsi="Calibri" w:cs="B Nazanin" w:hint="cs"/>
                <w:color w:val="000000" w:themeColor="text1"/>
                <w:sz w:val="24"/>
                <w:szCs w:val="28"/>
                <w:rtl/>
              </w:rPr>
              <w:t>این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مخزن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اتاقک تنظیم دمای مخزن نگهداری نمونه ها قرار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امکان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تنظیم</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شرایط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فراهم</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باشد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همچنین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توان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جهت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افزایش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افزودنی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کننده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نیز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مخزن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نگهداری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اضافه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نمود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که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عمل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نیز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میزان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ماندگاری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تواند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میزان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قابل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توجهی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افزایش</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یابد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شرایط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انجام</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آزمون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انحلال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بازه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زمانی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طولانی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امکان پذیر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گردد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بسیاری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فرآورده</w:t>
            </w:r>
            <w:r w:rsidRPr="00AF4BA1">
              <w:rPr>
                <w:rFonts w:ascii="Calibri" w:eastAsia="Calibri" w:hAnsi="Calibri" w:cs="B Nazanin"/>
                <w:color w:val="000000" w:themeColor="text1"/>
                <w:sz w:val="24"/>
                <w:szCs w:val="28"/>
                <w:rtl/>
              </w:rPr>
              <w:softHyphen/>
            </w:r>
            <w:r w:rsidRPr="00AF4BA1">
              <w:rPr>
                <w:rFonts w:ascii="Calibri" w:eastAsia="Calibri" w:hAnsi="Calibri" w:cs="B Nazanin" w:hint="cs"/>
                <w:color w:val="000000" w:themeColor="text1"/>
                <w:sz w:val="24"/>
                <w:szCs w:val="28"/>
                <w:rtl/>
              </w:rPr>
              <w:t>های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دارویی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که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37 </w:t>
            </w:r>
            <w:r w:rsidRPr="00AF4BA1">
              <w:rPr>
                <w:rFonts w:ascii="Calibri" w:eastAsia="Calibri" w:hAnsi="Calibri" w:cs="B Nazanin" w:hint="cs"/>
                <w:color w:val="000000" w:themeColor="text1"/>
                <w:sz w:val="24"/>
                <w:szCs w:val="28"/>
                <w:rtl/>
              </w:rPr>
              <w:t>درجه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سانتی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گراد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فقط</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چند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ساعت</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هستند،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دمای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حدود</w:t>
            </w:r>
            <w:r w:rsidRPr="00AF4BA1">
              <w:rPr>
                <w:rFonts w:ascii="Calibri" w:eastAsia="Calibri" w:hAnsi="Calibri" w:cs="B Nazanin"/>
                <w:color w:val="000000" w:themeColor="text1"/>
                <w:sz w:val="24"/>
                <w:szCs w:val="28"/>
                <w:rtl/>
              </w:rPr>
              <w:t xml:space="preserve"> 8-2 </w:t>
            </w:r>
            <w:r w:rsidRPr="00AF4BA1">
              <w:rPr>
                <w:rFonts w:ascii="Calibri" w:eastAsia="Calibri" w:hAnsi="Calibri" w:cs="B Nazanin" w:hint="cs"/>
                <w:color w:val="000000" w:themeColor="text1"/>
                <w:sz w:val="24"/>
                <w:szCs w:val="28"/>
                <w:rtl/>
              </w:rPr>
              <w:t>درجه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سانتی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گراد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یا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در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حضور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افزودنی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های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کننده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می توانند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چندین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روز</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پایدار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باقی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بمانند</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امکان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بررسی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و</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انجام</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آزمون</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انحلال</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برای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بازه</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زمانی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طولانی</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تر</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را</w:t>
            </w:r>
            <w:r w:rsidRPr="00AF4BA1">
              <w:rPr>
                <w:rFonts w:ascii="Calibri" w:eastAsia="Calibri" w:hAnsi="Calibri" w:cs="B Nazanin"/>
                <w:color w:val="000000" w:themeColor="text1"/>
                <w:sz w:val="24"/>
                <w:szCs w:val="28"/>
                <w:rtl/>
              </w:rPr>
              <w:t xml:space="preserve"> </w:t>
            </w:r>
            <w:r w:rsidRPr="00AF4BA1">
              <w:rPr>
                <w:rFonts w:ascii="Calibri" w:eastAsia="Calibri" w:hAnsi="Calibri" w:cs="B Nazanin" w:hint="cs"/>
                <w:color w:val="000000" w:themeColor="text1"/>
                <w:sz w:val="24"/>
                <w:szCs w:val="28"/>
                <w:rtl/>
              </w:rPr>
              <w:t>فراهم</w:t>
            </w:r>
            <w:r w:rsidRPr="00AF4BA1">
              <w:rPr>
                <w:rFonts w:ascii="Calibri" w:eastAsia="Calibri" w:hAnsi="Calibri" w:cs="B Nazanin"/>
                <w:color w:val="000000" w:themeColor="text1"/>
                <w:sz w:val="24"/>
                <w:szCs w:val="28"/>
                <w:rtl/>
              </w:rPr>
              <w:t xml:space="preserve"> </w:t>
            </w:r>
            <w:r>
              <w:rPr>
                <w:rFonts w:ascii="Calibri" w:eastAsia="Calibri" w:hAnsi="Calibri" w:cs="B Nazanin" w:hint="cs"/>
                <w:color w:val="000000" w:themeColor="text1"/>
                <w:sz w:val="24"/>
                <w:szCs w:val="28"/>
                <w:rtl/>
              </w:rPr>
              <w:t>نمایند. در شکل 1</w:t>
            </w:r>
            <w:r w:rsidRPr="00AF4BA1">
              <w:rPr>
                <w:rFonts w:ascii="Calibri" w:eastAsia="Calibri" w:hAnsi="Calibri" w:cs="B Nazanin" w:hint="cs"/>
                <w:color w:val="000000" w:themeColor="text1"/>
                <w:sz w:val="24"/>
                <w:szCs w:val="28"/>
                <w:rtl/>
              </w:rPr>
              <w:t xml:space="preserve"> نمای </w:t>
            </w:r>
            <w:r>
              <w:rPr>
                <w:rFonts w:ascii="Calibri" w:eastAsia="Calibri" w:hAnsi="Calibri" w:cs="B Nazanin" w:hint="cs"/>
                <w:color w:val="000000" w:themeColor="text1"/>
                <w:sz w:val="24"/>
                <w:szCs w:val="28"/>
                <w:rtl/>
              </w:rPr>
              <w:t>شماتیک</w:t>
            </w:r>
            <w:r w:rsidRPr="00AF4BA1">
              <w:rPr>
                <w:rFonts w:ascii="Calibri" w:eastAsia="Calibri" w:hAnsi="Calibri" w:cs="B Nazanin" w:hint="cs"/>
                <w:color w:val="000000" w:themeColor="text1"/>
                <w:sz w:val="24"/>
                <w:szCs w:val="28"/>
                <w:rtl/>
              </w:rPr>
              <w:t xml:space="preserve"> اختراع نمایش داده شده است</w:t>
            </w:r>
          </w:p>
          <w:p w:rsidR="00B933BC" w:rsidRDefault="00B933BC" w:rsidP="00E3602D">
            <w:pPr>
              <w:pStyle w:val="ListParagraph"/>
              <w:ind w:left="1080"/>
              <w:jc w:val="both"/>
              <w:rPr>
                <w:rFonts w:ascii="Calibri" w:eastAsia="Calibri" w:hAnsi="Calibri"/>
                <w:color w:val="000000" w:themeColor="text1"/>
                <w:sz w:val="24"/>
                <w:szCs w:val="28"/>
                <w:rtl/>
              </w:rPr>
            </w:pPr>
            <w:r w:rsidRPr="0054010F">
              <w:rPr>
                <w:rFonts w:ascii="Calibri" w:eastAsia="Calibri" w:hAnsi="Calibri"/>
                <w:noProof/>
                <w:color w:val="000000" w:themeColor="text1"/>
                <w:sz w:val="24"/>
                <w:szCs w:val="28"/>
                <w:rtl/>
              </w:rPr>
              <w:drawing>
                <wp:inline distT="0" distB="0" distL="0" distR="0" wp14:anchorId="39E7040A" wp14:editId="6E92CA19">
                  <wp:extent cx="4431864" cy="3847105"/>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31864" cy="3847105"/>
                          </a:xfrm>
                          <a:prstGeom prst="rect">
                            <a:avLst/>
                          </a:prstGeom>
                          <a:noFill/>
                          <a:ln>
                            <a:noFill/>
                          </a:ln>
                        </pic:spPr>
                      </pic:pic>
                    </a:graphicData>
                  </a:graphic>
                </wp:inline>
              </w:drawing>
            </w:r>
          </w:p>
          <w:p w:rsidR="00B30A1E" w:rsidRPr="0053202E" w:rsidRDefault="00B933BC" w:rsidP="00E3602D">
            <w:pPr>
              <w:pStyle w:val="NoSpacing"/>
              <w:bidi/>
              <w:spacing w:line="360" w:lineRule="auto"/>
              <w:jc w:val="both"/>
              <w:rPr>
                <w:rFonts w:cs="B Nazanin"/>
                <w:sz w:val="24"/>
                <w:rtl/>
                <w:lang w:bidi="fa-IR"/>
              </w:rPr>
            </w:pPr>
            <w:r>
              <w:rPr>
                <w:rFonts w:eastAsia="Calibri" w:cs="B Nazanin" w:hint="cs"/>
                <w:color w:val="000000" w:themeColor="text1"/>
                <w:sz w:val="24"/>
                <w:rtl/>
              </w:rPr>
              <w:t>شکل 1</w:t>
            </w:r>
          </w:p>
        </w:tc>
      </w:tr>
      <w:tr w:rsidR="00B30A1E" w:rsidRPr="00186941" w:rsidTr="00CA3CD5">
        <w:tc>
          <w:tcPr>
            <w:tcW w:w="9242" w:type="dxa"/>
          </w:tcPr>
          <w:p w:rsidR="00B30A1E" w:rsidRPr="00FD5ACE" w:rsidRDefault="00B30A1E" w:rsidP="00E3602D">
            <w:pPr>
              <w:pStyle w:val="ListParagraph"/>
              <w:numPr>
                <w:ilvl w:val="0"/>
                <w:numId w:val="13"/>
              </w:numPr>
              <w:spacing w:line="360" w:lineRule="auto"/>
              <w:jc w:val="both"/>
              <w:rPr>
                <w:b/>
                <w:bCs/>
                <w:sz w:val="32"/>
                <w:szCs w:val="28"/>
                <w:rtl/>
              </w:rPr>
            </w:pPr>
            <w:r w:rsidRPr="00FD5ACE">
              <w:rPr>
                <w:rFonts w:hint="cs"/>
                <w:b/>
                <w:bCs/>
                <w:sz w:val="32"/>
                <w:szCs w:val="28"/>
                <w:rtl/>
              </w:rPr>
              <w:t>بیان نوآوری</w:t>
            </w:r>
            <w:r w:rsidR="00A21015" w:rsidRPr="00FD5ACE">
              <w:rPr>
                <w:rFonts w:hint="cs"/>
                <w:b/>
                <w:bCs/>
                <w:sz w:val="32"/>
                <w:szCs w:val="28"/>
                <w:rtl/>
              </w:rPr>
              <w:t>‌</w:t>
            </w:r>
            <w:r w:rsidR="00F37296">
              <w:rPr>
                <w:rFonts w:hint="cs"/>
                <w:b/>
                <w:bCs/>
                <w:sz w:val="32"/>
                <w:szCs w:val="28"/>
                <w:rtl/>
              </w:rPr>
              <w:t>ها و ادعاهای اصلی</w:t>
            </w:r>
          </w:p>
        </w:tc>
      </w:tr>
      <w:tr w:rsidR="00B30A1E" w:rsidRPr="0053202E" w:rsidTr="00CA3CD5">
        <w:tc>
          <w:tcPr>
            <w:tcW w:w="9242" w:type="dxa"/>
          </w:tcPr>
          <w:p w:rsidR="00B933BC" w:rsidRPr="00111D1A" w:rsidRDefault="00B933BC" w:rsidP="00E3602D">
            <w:pPr>
              <w:pStyle w:val="ListParagraph"/>
              <w:numPr>
                <w:ilvl w:val="0"/>
                <w:numId w:val="19"/>
              </w:numPr>
              <w:spacing w:after="200"/>
              <w:ind w:left="720"/>
              <w:jc w:val="both"/>
              <w:rPr>
                <w:rFonts w:ascii="Calibri" w:eastAsia="Calibri" w:hAnsi="Calibri"/>
                <w:color w:val="000000" w:themeColor="text1"/>
                <w:sz w:val="24"/>
                <w:szCs w:val="28"/>
              </w:rPr>
            </w:pPr>
            <w:r>
              <w:rPr>
                <w:rFonts w:ascii="Calibri" w:eastAsia="Calibri" w:hAnsi="Calibri" w:hint="cs"/>
                <w:color w:val="000000" w:themeColor="text1"/>
                <w:sz w:val="24"/>
                <w:szCs w:val="28"/>
                <w:rtl/>
              </w:rPr>
              <w:t xml:space="preserve">بهبود و توسعه دستگاه آزمون انحلال فارماکوپه 4 امریکا و طراحی </w:t>
            </w:r>
            <w:r w:rsidRPr="00111D1A">
              <w:rPr>
                <w:rFonts w:ascii="Calibri" w:eastAsia="Calibri" w:hAnsi="Calibri" w:hint="cs"/>
                <w:color w:val="000000" w:themeColor="text1"/>
                <w:sz w:val="24"/>
                <w:szCs w:val="28"/>
                <w:rtl/>
              </w:rPr>
              <w:t>دستگاه آزمون انحلال</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پیوسته</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دارو</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برای اشکال</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مختلف</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داروهای</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حساس</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به</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شرایط</w:t>
            </w:r>
            <w:r w:rsidRPr="00111D1A">
              <w:rPr>
                <w:rFonts w:ascii="Calibri" w:eastAsia="Calibri" w:hAnsi="Calibri"/>
                <w:color w:val="000000" w:themeColor="text1"/>
                <w:sz w:val="24"/>
                <w:szCs w:val="28"/>
                <w:rtl/>
              </w:rPr>
              <w:t xml:space="preserve"> </w:t>
            </w:r>
            <w:r>
              <w:rPr>
                <w:rFonts w:ascii="Calibri" w:eastAsia="Calibri" w:hAnsi="Calibri" w:hint="cs"/>
                <w:color w:val="000000" w:themeColor="text1"/>
                <w:sz w:val="24"/>
                <w:szCs w:val="28"/>
                <w:rtl/>
              </w:rPr>
              <w:t xml:space="preserve">محیطی از جمله دما </w:t>
            </w:r>
          </w:p>
          <w:p w:rsidR="00B933BC" w:rsidRPr="00111D1A" w:rsidRDefault="00B933BC" w:rsidP="00E3602D">
            <w:pPr>
              <w:pStyle w:val="ListParagraph"/>
              <w:numPr>
                <w:ilvl w:val="0"/>
                <w:numId w:val="19"/>
              </w:numPr>
              <w:spacing w:after="200"/>
              <w:ind w:left="720"/>
              <w:jc w:val="both"/>
              <w:rPr>
                <w:rFonts w:ascii="Calibri" w:eastAsia="Calibri" w:hAnsi="Calibri"/>
                <w:color w:val="000000" w:themeColor="text1"/>
                <w:sz w:val="24"/>
                <w:szCs w:val="28"/>
              </w:rPr>
            </w:pPr>
            <w:r w:rsidRPr="00111D1A">
              <w:rPr>
                <w:rFonts w:ascii="Calibri" w:eastAsia="Calibri" w:hAnsi="Calibri" w:hint="cs"/>
                <w:color w:val="000000" w:themeColor="text1"/>
                <w:sz w:val="24"/>
                <w:szCs w:val="28"/>
                <w:rtl/>
              </w:rPr>
              <w:t>قابلیت تنظیم دمای محلول رهایش در بخشهای مختلف از دستگاه از قبیل قبل از ورود به</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محفظه</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محیط</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رهایش، محفظه</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محیط</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رهایش</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و</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مخزن</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جمع</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آوری</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نمونه</w:t>
            </w:r>
            <w:r w:rsidRPr="00111D1A">
              <w:rPr>
                <w:rFonts w:ascii="Calibri" w:eastAsia="Calibri" w:hAnsi="Calibri"/>
                <w:color w:val="000000" w:themeColor="text1"/>
                <w:sz w:val="24"/>
                <w:szCs w:val="28"/>
                <w:rtl/>
              </w:rPr>
              <w:softHyphen/>
            </w:r>
            <w:r w:rsidRPr="00111D1A">
              <w:rPr>
                <w:rFonts w:ascii="Calibri" w:eastAsia="Calibri" w:hAnsi="Calibri" w:hint="cs"/>
                <w:color w:val="000000" w:themeColor="text1"/>
                <w:sz w:val="24"/>
                <w:szCs w:val="28"/>
                <w:rtl/>
              </w:rPr>
              <w:t xml:space="preserve">ها </w:t>
            </w:r>
          </w:p>
          <w:p w:rsidR="00B30A1E" w:rsidRPr="00B933BC" w:rsidRDefault="00B933BC" w:rsidP="00E3602D">
            <w:pPr>
              <w:pStyle w:val="ListParagraph"/>
              <w:numPr>
                <w:ilvl w:val="0"/>
                <w:numId w:val="19"/>
              </w:numPr>
              <w:spacing w:after="200"/>
              <w:ind w:left="720"/>
              <w:jc w:val="both"/>
              <w:rPr>
                <w:rFonts w:ascii="Calibri" w:eastAsia="Calibri" w:hAnsi="Calibri"/>
                <w:color w:val="000000" w:themeColor="text1"/>
                <w:sz w:val="24"/>
                <w:szCs w:val="28"/>
                <w:rtl/>
              </w:rPr>
            </w:pPr>
            <w:r>
              <w:rPr>
                <w:rFonts w:ascii="Calibri" w:eastAsia="Calibri" w:hAnsi="Calibri" w:hint="cs"/>
                <w:color w:val="000000" w:themeColor="text1"/>
                <w:sz w:val="24"/>
                <w:szCs w:val="28"/>
                <w:rtl/>
              </w:rPr>
              <w:t xml:space="preserve">امکان </w:t>
            </w:r>
            <w:r w:rsidRPr="00111D1A">
              <w:rPr>
                <w:rFonts w:ascii="Calibri" w:eastAsia="Calibri" w:hAnsi="Calibri" w:hint="cs"/>
                <w:color w:val="000000" w:themeColor="text1"/>
                <w:sz w:val="24"/>
                <w:szCs w:val="28"/>
                <w:rtl/>
              </w:rPr>
              <w:t xml:space="preserve">استفاده از افزودنی ها برای پایدار سازی داروی رها شده در </w:t>
            </w:r>
            <w:r>
              <w:rPr>
                <w:rFonts w:ascii="Calibri" w:eastAsia="Calibri" w:hAnsi="Calibri" w:hint="cs"/>
                <w:color w:val="000000" w:themeColor="text1"/>
                <w:sz w:val="24"/>
                <w:szCs w:val="28"/>
                <w:rtl/>
              </w:rPr>
              <w:t xml:space="preserve">مخزن </w:t>
            </w:r>
            <w:r w:rsidRPr="00111D1A">
              <w:rPr>
                <w:rFonts w:ascii="Calibri" w:eastAsia="Calibri" w:hAnsi="Calibri" w:hint="cs"/>
                <w:color w:val="000000" w:themeColor="text1"/>
                <w:sz w:val="24"/>
                <w:szCs w:val="28"/>
                <w:rtl/>
              </w:rPr>
              <w:t>جمع آوری و نگهداری</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و</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پایدار نمودن</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داروی</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رها</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شده</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در</w:t>
            </w:r>
            <w:r w:rsidRPr="00111D1A">
              <w:rPr>
                <w:rFonts w:ascii="Calibri" w:eastAsia="Calibri" w:hAnsi="Calibri"/>
                <w:color w:val="000000" w:themeColor="text1"/>
                <w:sz w:val="24"/>
                <w:szCs w:val="28"/>
                <w:rtl/>
              </w:rPr>
              <w:t xml:space="preserve"> </w:t>
            </w:r>
            <w:r w:rsidRPr="00111D1A">
              <w:rPr>
                <w:rFonts w:ascii="Calibri" w:eastAsia="Calibri" w:hAnsi="Calibri" w:hint="cs"/>
                <w:color w:val="000000" w:themeColor="text1"/>
                <w:sz w:val="24"/>
                <w:szCs w:val="28"/>
                <w:rtl/>
              </w:rPr>
              <w:t xml:space="preserve">این </w:t>
            </w:r>
            <w:r>
              <w:rPr>
                <w:rFonts w:ascii="Calibri" w:eastAsia="Calibri" w:hAnsi="Calibri" w:hint="cs"/>
                <w:color w:val="000000" w:themeColor="text1"/>
                <w:sz w:val="24"/>
                <w:szCs w:val="28"/>
                <w:rtl/>
              </w:rPr>
              <w:t>مخزن</w:t>
            </w:r>
          </w:p>
        </w:tc>
      </w:tr>
    </w:tbl>
    <w:p w:rsidR="00B30A1E" w:rsidRDefault="00B30A1E" w:rsidP="00E3602D">
      <w:pPr>
        <w:spacing w:after="0" w:line="360" w:lineRule="auto"/>
        <w:jc w:val="both"/>
        <w:rPr>
          <w:rFonts w:cs="B Nazanin"/>
          <w:sz w:val="24"/>
        </w:rPr>
      </w:pPr>
    </w:p>
    <w:sectPr w:rsidR="00B30A1E" w:rsidSect="00553CDC">
      <w:headerReference w:type="default" r:id="rId11"/>
      <w:type w:val="continuous"/>
      <w:pgSz w:w="11906" w:h="16838"/>
      <w:pgMar w:top="1440" w:right="1440" w:bottom="1440" w:left="1440" w:header="283" w:footer="2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62" w:rsidRDefault="00266162" w:rsidP="007225DF">
      <w:pPr>
        <w:spacing w:after="0" w:line="240" w:lineRule="auto"/>
      </w:pPr>
      <w:r>
        <w:separator/>
      </w:r>
    </w:p>
  </w:endnote>
  <w:endnote w:type="continuationSeparator" w:id="0">
    <w:p w:rsidR="00266162" w:rsidRDefault="00266162" w:rsidP="0072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1892CC6C-8C3C-482D-B4FA-D95E7C139DB9}"/>
    <w:embedBold r:id="rId2" w:fontKey="{A934DBA2-B73E-4F40-BDE5-4C6A381F88BC}"/>
    <w:embedItalic r:id="rId3" w:fontKey="{B28B866F-4201-4364-8847-17A9C7831A37}"/>
  </w:font>
  <w:font w:name="Times New Roman">
    <w:panose1 w:val="02020603050405020304"/>
    <w:charset w:val="00"/>
    <w:family w:val="roman"/>
    <w:pitch w:val="variable"/>
    <w:sig w:usb0="E0002EFF" w:usb1="C000785B" w:usb2="00000009" w:usb3="00000000" w:csb0="000001FF" w:csb1="00000000"/>
    <w:embedRegular r:id="rId4" w:subsetted="1" w:fontKey="{F829BE22-BB1F-40D7-BC92-AD72DA2467A1}"/>
    <w:embedBold r:id="rId5" w:subsetted="1" w:fontKey="{291E6B06-76B2-46B5-A14E-4B71A589C3BA}"/>
    <w:embedItalic r:id="rId6" w:subsetted="1" w:fontKey="{2AA3F6AF-0E71-47F5-8B73-CD34E01928E7}"/>
  </w:font>
  <w:font w:name="B Nazanin">
    <w:altName w:val="Courier New"/>
    <w:panose1 w:val="00000400000000000000"/>
    <w:charset w:val="B2"/>
    <w:family w:val="auto"/>
    <w:pitch w:val="variable"/>
    <w:sig w:usb0="00002001" w:usb1="80000000" w:usb2="00000008" w:usb3="00000000" w:csb0="00000040" w:csb1="00000000"/>
    <w:embedRegular r:id="rId7" w:fontKey="{9D5DBE2E-7B63-40F0-BEFC-61EA7FE9BB10}"/>
    <w:embedBold r:id="rId8" w:fontKey="{74F8B080-659C-4C13-88B9-889CD043CBCA}"/>
    <w:embedItalic r:id="rId9" w:fontKey="{5BD3C057-DA36-43B9-B9EF-F26CC776B2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0" w:subsetted="1" w:fontKey="{2467AFA2-806A-46A9-AC54-4F95A1DD7802}"/>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1" w:subsetted="1" w:fontKey="{93587C38-85A7-4286-B7D7-2F366E415B69}"/>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91904569"/>
      <w:docPartObj>
        <w:docPartGallery w:val="Page Numbers (Bottom of Page)"/>
        <w:docPartUnique/>
      </w:docPartObj>
    </w:sdtPr>
    <w:sdtEndPr>
      <w:rPr>
        <w:noProof/>
      </w:rPr>
    </w:sdtEndPr>
    <w:sdtContent>
      <w:p w:rsidR="00F43EC8" w:rsidRDefault="00F43EC8">
        <w:pPr>
          <w:pStyle w:val="Footer"/>
          <w:jc w:val="center"/>
        </w:pPr>
        <w:r w:rsidRPr="0082063C">
          <w:rPr>
            <w:rFonts w:cs="B Nazanin"/>
            <w:sz w:val="24"/>
            <w:szCs w:val="24"/>
          </w:rPr>
          <w:fldChar w:fldCharType="begin"/>
        </w:r>
        <w:r w:rsidRPr="0082063C">
          <w:rPr>
            <w:rFonts w:cs="B Nazanin"/>
            <w:sz w:val="24"/>
            <w:szCs w:val="24"/>
          </w:rPr>
          <w:instrText xml:space="preserve"> PAGE   \* MERGEFORMAT </w:instrText>
        </w:r>
        <w:r w:rsidRPr="0082063C">
          <w:rPr>
            <w:rFonts w:cs="B Nazanin"/>
            <w:sz w:val="24"/>
            <w:szCs w:val="24"/>
          </w:rPr>
          <w:fldChar w:fldCharType="separate"/>
        </w:r>
        <w:r w:rsidR="008347FF" w:rsidRPr="008347FF">
          <w:rPr>
            <w:rFonts w:cs="B Nazanin"/>
            <w:noProof/>
            <w:szCs w:val="24"/>
            <w:rtl/>
          </w:rPr>
          <w:t>9</w:t>
        </w:r>
        <w:r w:rsidRPr="0082063C">
          <w:rPr>
            <w:rFonts w:cs="B Nazanin"/>
            <w:noProof/>
            <w:sz w:val="24"/>
            <w:szCs w:val="24"/>
          </w:rPr>
          <w:fldChar w:fldCharType="end"/>
        </w:r>
      </w:p>
    </w:sdtContent>
  </w:sdt>
  <w:p w:rsidR="00F43EC8" w:rsidRDefault="00F43E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62" w:rsidRDefault="00266162" w:rsidP="007225DF">
      <w:pPr>
        <w:spacing w:after="0" w:line="240" w:lineRule="auto"/>
      </w:pPr>
      <w:r>
        <w:separator/>
      </w:r>
    </w:p>
  </w:footnote>
  <w:footnote w:type="continuationSeparator" w:id="0">
    <w:p w:rsidR="00266162" w:rsidRDefault="00266162" w:rsidP="007225DF">
      <w:pPr>
        <w:spacing w:after="0" w:line="240" w:lineRule="auto"/>
      </w:pPr>
      <w:r>
        <w:continuationSeparator/>
      </w:r>
    </w:p>
  </w:footnote>
  <w:footnote w:id="1">
    <w:p w:rsidR="003464CF" w:rsidRDefault="003464CF" w:rsidP="003464CF">
      <w:pPr>
        <w:pStyle w:val="FootnoteText"/>
        <w:jc w:val="right"/>
      </w:pPr>
      <w:r>
        <w:t>Bioavailability</w:t>
      </w:r>
      <w:r>
        <w:rPr>
          <w:rStyle w:val="FootnoteReference"/>
        </w:rPr>
        <w:t xml:space="preserve"> </w:t>
      </w:r>
      <w:r>
        <w:rPr>
          <w:rFonts w:hint="cs"/>
          <w:rtl/>
        </w:rPr>
        <w:t>-</w:t>
      </w:r>
      <w:r>
        <w:rPr>
          <w:rStyle w:val="FootnoteReference"/>
        </w:rPr>
        <w:footnoteRef/>
      </w:r>
      <w:r>
        <w:rPr>
          <w:rtl/>
        </w:rPr>
        <w:t xml:space="preserve"> </w:t>
      </w:r>
    </w:p>
  </w:footnote>
  <w:footnote w:id="2">
    <w:p w:rsidR="003464CF" w:rsidRDefault="003464CF" w:rsidP="003464CF">
      <w:pPr>
        <w:pStyle w:val="FootnoteText"/>
        <w:bidi w:val="0"/>
      </w:pPr>
      <w:r>
        <w:rPr>
          <w:rStyle w:val="FootnoteReference"/>
        </w:rPr>
        <w:footnoteRef/>
      </w:r>
      <w:r>
        <w:rPr>
          <w:rtl/>
        </w:rPr>
        <w:t xml:space="preserve"> </w:t>
      </w:r>
      <w:r>
        <w:t xml:space="preserve">- U.S Pharmacopeia </w:t>
      </w:r>
    </w:p>
  </w:footnote>
  <w:footnote w:id="3">
    <w:p w:rsidR="003464CF" w:rsidRDefault="003464CF" w:rsidP="003464CF">
      <w:pPr>
        <w:pStyle w:val="FootnoteText"/>
        <w:bidi w:val="0"/>
      </w:pPr>
      <w:r>
        <w:rPr>
          <w:rStyle w:val="FootnoteReference"/>
        </w:rPr>
        <w:footnoteRef/>
      </w:r>
      <w:r>
        <w:rPr>
          <w:rtl/>
        </w:rPr>
        <w:t xml:space="preserve"> </w:t>
      </w:r>
      <w:r>
        <w:t>- Rotating cylinder</w:t>
      </w:r>
    </w:p>
  </w:footnote>
  <w:footnote w:id="4">
    <w:p w:rsidR="003464CF" w:rsidRDefault="003464CF" w:rsidP="003464CF">
      <w:pPr>
        <w:pStyle w:val="FootnoteText"/>
        <w:bidi w:val="0"/>
        <w:jc w:val="left"/>
      </w:pPr>
      <w:r>
        <w:rPr>
          <w:rStyle w:val="FootnoteReference"/>
        </w:rPr>
        <w:footnoteRef/>
      </w:r>
      <w:r>
        <w:rPr>
          <w:rtl/>
        </w:rPr>
        <w:t xml:space="preserve"> </w:t>
      </w:r>
      <w:r>
        <w:t>- Reciprocating disk</w:t>
      </w:r>
    </w:p>
  </w:footnote>
  <w:footnote w:id="5">
    <w:p w:rsidR="003464CF" w:rsidRDefault="003464CF" w:rsidP="003464CF">
      <w:pPr>
        <w:pStyle w:val="FootnoteText"/>
        <w:bidi w:val="0"/>
      </w:pPr>
      <w:r>
        <w:rPr>
          <w:rStyle w:val="FootnoteReference"/>
        </w:rPr>
        <w:footnoteRef/>
      </w:r>
      <w:r>
        <w:rPr>
          <w:rtl/>
        </w:rPr>
        <w:t xml:space="preserve"> </w:t>
      </w:r>
      <w:r>
        <w:t>-</w:t>
      </w:r>
      <w:proofErr w:type="spellStart"/>
      <w:r>
        <w:t>Rreciprocating</w:t>
      </w:r>
      <w:proofErr w:type="spellEnd"/>
      <w:r>
        <w:t xml:space="preserve"> cylinder</w:t>
      </w:r>
    </w:p>
  </w:footnote>
  <w:footnote w:id="6">
    <w:p w:rsidR="003464CF" w:rsidRDefault="003464CF" w:rsidP="003464CF">
      <w:pPr>
        <w:pStyle w:val="FootnoteText"/>
        <w:bidi w:val="0"/>
      </w:pPr>
      <w:r>
        <w:rPr>
          <w:rStyle w:val="FootnoteReference"/>
        </w:rPr>
        <w:footnoteRef/>
      </w:r>
      <w:r>
        <w:rPr>
          <w:rtl/>
        </w:rPr>
        <w:t xml:space="preserve"> </w:t>
      </w:r>
      <w:r>
        <w:t>- Flow through cell introduced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CDC" w:rsidRDefault="00553CDC" w:rsidP="00553CDC">
    <w:pPr>
      <w:pStyle w:val="Header"/>
      <w:spacing w:line="360" w:lineRule="auto"/>
    </w:pPr>
    <w:r>
      <w:rPr>
        <w:noProof/>
        <w:rtl/>
      </w:rPr>
      <w:drawing>
        <wp:inline distT="0" distB="0" distL="0" distR="0">
          <wp:extent cx="763200" cy="76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لوگوی کانون-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inline>
      </w:drawing>
    </w:r>
    <w:r w:rsidRPr="00553CDC">
      <w:ptab w:relativeTo="margin" w:alignment="center" w:leader="none"/>
    </w:r>
    <w:r w:rsidRPr="00553CDC">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CDC" w:rsidRDefault="00553CDC" w:rsidP="00553CDC">
    <w:pPr>
      <w:pStyle w:val="Header"/>
      <w:spacing w:line="276" w:lineRule="auto"/>
    </w:pPr>
    <w:r w:rsidRPr="00553CDC">
      <w:ptab w:relativeTo="margin" w:alignment="center" w:leader="none"/>
    </w:r>
    <w:r w:rsidRPr="00553CDC">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540AC"/>
    <w:multiLevelType w:val="hybridMultilevel"/>
    <w:tmpl w:val="81D4093A"/>
    <w:lvl w:ilvl="0" w:tplc="30B28ABA">
      <w:start w:val="9"/>
      <w:numFmt w:val="bullet"/>
      <w:lvlText w:val="-"/>
      <w:lvlJc w:val="left"/>
      <w:pPr>
        <w:ind w:left="1080" w:hanging="360"/>
      </w:pPr>
      <w:rPr>
        <w:rFonts w:asciiTheme="minorHAnsi" w:eastAsiaTheme="minorEastAsia"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BC0D4E"/>
    <w:multiLevelType w:val="hybridMultilevel"/>
    <w:tmpl w:val="1C2AE89A"/>
    <w:lvl w:ilvl="0" w:tplc="FBA0E280">
      <w:start w:val="1"/>
      <w:numFmt w:val="bullet"/>
      <w:lvlText w:val="-"/>
      <w:lvlJc w:val="left"/>
      <w:pPr>
        <w:ind w:left="1440" w:hanging="360"/>
      </w:pPr>
      <w:rPr>
        <w:rFonts w:ascii="Calibri" w:eastAsiaTheme="minorHAnsi" w:hAnsi="Calibri"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F5796F"/>
    <w:multiLevelType w:val="hybridMultilevel"/>
    <w:tmpl w:val="F14EC0C8"/>
    <w:lvl w:ilvl="0" w:tplc="FBA0E280">
      <w:start w:val="1"/>
      <w:numFmt w:val="bullet"/>
      <w:lvlText w:val="-"/>
      <w:lvlJc w:val="left"/>
      <w:pPr>
        <w:ind w:left="720" w:hanging="360"/>
      </w:pPr>
      <w:rPr>
        <w:rFonts w:ascii="Calibri" w:eastAsiaTheme="minorHAns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30BF7"/>
    <w:multiLevelType w:val="hybridMultilevel"/>
    <w:tmpl w:val="722CA104"/>
    <w:lvl w:ilvl="0" w:tplc="5FBC323C">
      <w:start w:val="1"/>
      <w:numFmt w:val="decimal"/>
      <w:suff w:val="space"/>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F096B"/>
    <w:multiLevelType w:val="hybridMultilevel"/>
    <w:tmpl w:val="15A2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86289"/>
    <w:multiLevelType w:val="hybridMultilevel"/>
    <w:tmpl w:val="440862D8"/>
    <w:lvl w:ilvl="0" w:tplc="04090011">
      <w:start w:val="1"/>
      <w:numFmt w:val="decimal"/>
      <w:lvlText w:val="%1)"/>
      <w:lvlJc w:val="left"/>
      <w:pPr>
        <w:ind w:left="340" w:hanging="340"/>
      </w:pPr>
      <w:rPr>
        <w:rFonts w:hint="default"/>
        <w:b/>
        <w:bCs/>
        <w:i w:val="0"/>
        <w:iCs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F10C3"/>
    <w:multiLevelType w:val="hybridMultilevel"/>
    <w:tmpl w:val="B98CC2D2"/>
    <w:lvl w:ilvl="0" w:tplc="4F1A1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F4364"/>
    <w:multiLevelType w:val="hybridMultilevel"/>
    <w:tmpl w:val="4D02DE44"/>
    <w:lvl w:ilvl="0" w:tplc="367ED7F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B6227C"/>
    <w:multiLevelType w:val="hybridMultilevel"/>
    <w:tmpl w:val="9AA8CE8C"/>
    <w:lvl w:ilvl="0" w:tplc="608C731A">
      <w:start w:val="1"/>
      <w:numFmt w:val="decimal"/>
      <w:lvlText w:val="%1-"/>
      <w:lvlJc w:val="left"/>
      <w:pPr>
        <w:ind w:left="720" w:hanging="360"/>
      </w:pPr>
      <w:rPr>
        <w:rFonts w:hint="default"/>
        <w:b w:val="0"/>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B6346"/>
    <w:multiLevelType w:val="hybridMultilevel"/>
    <w:tmpl w:val="B19073B6"/>
    <w:lvl w:ilvl="0" w:tplc="ACF6FEB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942442"/>
    <w:multiLevelType w:val="hybridMultilevel"/>
    <w:tmpl w:val="E858149E"/>
    <w:lvl w:ilvl="0" w:tplc="231AEA60">
      <w:start w:val="1"/>
      <w:numFmt w:val="decimal"/>
      <w:suff w:val="space"/>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AC0899"/>
    <w:multiLevelType w:val="hybridMultilevel"/>
    <w:tmpl w:val="BC361CC8"/>
    <w:lvl w:ilvl="0" w:tplc="0BEEF6D2">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61648A"/>
    <w:multiLevelType w:val="hybridMultilevel"/>
    <w:tmpl w:val="AEBE5CA6"/>
    <w:lvl w:ilvl="0" w:tplc="B98805B2">
      <w:start w:val="1"/>
      <w:numFmt w:val="decimal"/>
      <w:lvlText w:val="%1-"/>
      <w:lvlJc w:val="left"/>
      <w:pPr>
        <w:ind w:left="360" w:hanging="360"/>
      </w:pPr>
      <w:rPr>
        <w:rFonts w:asciiTheme="minorHAnsi" w:hAnsiTheme="minorHAnsi" w:cstheme="minorHAns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B673F4"/>
    <w:multiLevelType w:val="hybridMultilevel"/>
    <w:tmpl w:val="950A4A42"/>
    <w:lvl w:ilvl="0" w:tplc="2F40F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592245"/>
    <w:multiLevelType w:val="hybridMultilevel"/>
    <w:tmpl w:val="7E3AFB1E"/>
    <w:lvl w:ilvl="0" w:tplc="6DE0CA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7B5740"/>
    <w:multiLevelType w:val="hybridMultilevel"/>
    <w:tmpl w:val="B4444356"/>
    <w:lvl w:ilvl="0" w:tplc="0D363F52">
      <w:start w:val="1"/>
      <w:numFmt w:val="decimal"/>
      <w:lvlText w:val="%1."/>
      <w:lvlJc w:val="left"/>
      <w:pPr>
        <w:ind w:left="720" w:hanging="360"/>
      </w:pPr>
      <w:rPr>
        <w:rFonts w:ascii="Calibri" w:hAnsi="Calibri" w:cs="B Nazanin" w:hint="default"/>
        <w:b w:val="0"/>
        <w:bCs w:val="0"/>
        <w:i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AE43AF"/>
    <w:multiLevelType w:val="hybridMultilevel"/>
    <w:tmpl w:val="F7949BC2"/>
    <w:lvl w:ilvl="0" w:tplc="FB62A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D03F26"/>
    <w:multiLevelType w:val="hybridMultilevel"/>
    <w:tmpl w:val="C30A008A"/>
    <w:lvl w:ilvl="0" w:tplc="30ACBEA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607A94"/>
    <w:multiLevelType w:val="hybridMultilevel"/>
    <w:tmpl w:val="29E22E48"/>
    <w:lvl w:ilvl="0" w:tplc="D4D69F3C">
      <w:start w:val="19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14356F"/>
    <w:multiLevelType w:val="hybridMultilevel"/>
    <w:tmpl w:val="5A746D02"/>
    <w:lvl w:ilvl="0" w:tplc="F032320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210B44"/>
    <w:multiLevelType w:val="hybridMultilevel"/>
    <w:tmpl w:val="D222DDBE"/>
    <w:lvl w:ilvl="0" w:tplc="15C20A42">
      <w:start w:val="10"/>
      <w:numFmt w:val="decimal"/>
      <w:lvlText w:val="%1-"/>
      <w:lvlJc w:val="left"/>
      <w:pPr>
        <w:ind w:left="732" w:hanging="372"/>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8E4878"/>
    <w:multiLevelType w:val="hybridMultilevel"/>
    <w:tmpl w:val="BD2480AA"/>
    <w:lvl w:ilvl="0" w:tplc="47EA3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1"/>
  </w:num>
  <w:num w:numId="4">
    <w:abstractNumId w:val="19"/>
  </w:num>
  <w:num w:numId="5">
    <w:abstractNumId w:val="10"/>
  </w:num>
  <w:num w:numId="6">
    <w:abstractNumId w:val="8"/>
  </w:num>
  <w:num w:numId="7">
    <w:abstractNumId w:val="20"/>
  </w:num>
  <w:num w:numId="8">
    <w:abstractNumId w:val="3"/>
  </w:num>
  <w:num w:numId="9">
    <w:abstractNumId w:val="2"/>
  </w:num>
  <w:num w:numId="10">
    <w:abstractNumId w:val="1"/>
  </w:num>
  <w:num w:numId="11">
    <w:abstractNumId w:val="4"/>
  </w:num>
  <w:num w:numId="12">
    <w:abstractNumId w:val="15"/>
  </w:num>
  <w:num w:numId="13">
    <w:abstractNumId w:val="5"/>
  </w:num>
  <w:num w:numId="14">
    <w:abstractNumId w:val="14"/>
  </w:num>
  <w:num w:numId="15">
    <w:abstractNumId w:val="18"/>
  </w:num>
  <w:num w:numId="16">
    <w:abstractNumId w:val="16"/>
  </w:num>
  <w:num w:numId="17">
    <w:abstractNumId w:val="17"/>
  </w:num>
  <w:num w:numId="18">
    <w:abstractNumId w:val="0"/>
  </w:num>
  <w:num w:numId="19">
    <w:abstractNumId w:val="11"/>
  </w:num>
  <w:num w:numId="20">
    <w:abstractNumId w:val="13"/>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47B"/>
    <w:rsid w:val="00002BA2"/>
    <w:rsid w:val="00012B12"/>
    <w:rsid w:val="00017137"/>
    <w:rsid w:val="00052424"/>
    <w:rsid w:val="00072CA9"/>
    <w:rsid w:val="0008036E"/>
    <w:rsid w:val="000B12DC"/>
    <w:rsid w:val="000E58F0"/>
    <w:rsid w:val="000F2F1D"/>
    <w:rsid w:val="000F4581"/>
    <w:rsid w:val="000F63AA"/>
    <w:rsid w:val="00105A98"/>
    <w:rsid w:val="001304DE"/>
    <w:rsid w:val="001306B9"/>
    <w:rsid w:val="00130997"/>
    <w:rsid w:val="00130D1D"/>
    <w:rsid w:val="00130F69"/>
    <w:rsid w:val="00156132"/>
    <w:rsid w:val="00172569"/>
    <w:rsid w:val="00172F2F"/>
    <w:rsid w:val="00186941"/>
    <w:rsid w:val="001C226E"/>
    <w:rsid w:val="001D5D23"/>
    <w:rsid w:val="001D6DD0"/>
    <w:rsid w:val="002126FB"/>
    <w:rsid w:val="002154F3"/>
    <w:rsid w:val="00236337"/>
    <w:rsid w:val="00257040"/>
    <w:rsid w:val="00266162"/>
    <w:rsid w:val="00283506"/>
    <w:rsid w:val="0029386F"/>
    <w:rsid w:val="002B3274"/>
    <w:rsid w:val="002E1890"/>
    <w:rsid w:val="002E6E81"/>
    <w:rsid w:val="0031502F"/>
    <w:rsid w:val="0033056A"/>
    <w:rsid w:val="003464CF"/>
    <w:rsid w:val="00350D57"/>
    <w:rsid w:val="00352C25"/>
    <w:rsid w:val="00375869"/>
    <w:rsid w:val="003918DF"/>
    <w:rsid w:val="003922AE"/>
    <w:rsid w:val="003A73A5"/>
    <w:rsid w:val="003C0D76"/>
    <w:rsid w:val="003C32FC"/>
    <w:rsid w:val="003F186F"/>
    <w:rsid w:val="004036F7"/>
    <w:rsid w:val="00421308"/>
    <w:rsid w:val="00430E3B"/>
    <w:rsid w:val="004545FA"/>
    <w:rsid w:val="00457D35"/>
    <w:rsid w:val="00472F07"/>
    <w:rsid w:val="0047547B"/>
    <w:rsid w:val="00477DFA"/>
    <w:rsid w:val="004830BB"/>
    <w:rsid w:val="00495F53"/>
    <w:rsid w:val="004B1C49"/>
    <w:rsid w:val="004C4037"/>
    <w:rsid w:val="004D57AD"/>
    <w:rsid w:val="00521C22"/>
    <w:rsid w:val="00525308"/>
    <w:rsid w:val="0053202E"/>
    <w:rsid w:val="00553CDC"/>
    <w:rsid w:val="00555D42"/>
    <w:rsid w:val="005653DD"/>
    <w:rsid w:val="00577338"/>
    <w:rsid w:val="005B3443"/>
    <w:rsid w:val="005F1463"/>
    <w:rsid w:val="006364B4"/>
    <w:rsid w:val="00651135"/>
    <w:rsid w:val="00655ABA"/>
    <w:rsid w:val="00693228"/>
    <w:rsid w:val="00694104"/>
    <w:rsid w:val="006C59F1"/>
    <w:rsid w:val="006F4ACC"/>
    <w:rsid w:val="007225DF"/>
    <w:rsid w:val="00727AD8"/>
    <w:rsid w:val="00733901"/>
    <w:rsid w:val="007502BE"/>
    <w:rsid w:val="0079353F"/>
    <w:rsid w:val="007B2CA0"/>
    <w:rsid w:val="007C46CD"/>
    <w:rsid w:val="007E71D4"/>
    <w:rsid w:val="007F458D"/>
    <w:rsid w:val="007F5C28"/>
    <w:rsid w:val="008038BE"/>
    <w:rsid w:val="0082063C"/>
    <w:rsid w:val="00822FFE"/>
    <w:rsid w:val="008347FF"/>
    <w:rsid w:val="008375E3"/>
    <w:rsid w:val="008377CD"/>
    <w:rsid w:val="0085133A"/>
    <w:rsid w:val="00856D8F"/>
    <w:rsid w:val="008603EF"/>
    <w:rsid w:val="008710E4"/>
    <w:rsid w:val="008A1EE0"/>
    <w:rsid w:val="008A332E"/>
    <w:rsid w:val="008C197C"/>
    <w:rsid w:val="008D045A"/>
    <w:rsid w:val="00945DC9"/>
    <w:rsid w:val="0095010E"/>
    <w:rsid w:val="009606A7"/>
    <w:rsid w:val="009673A3"/>
    <w:rsid w:val="009702EB"/>
    <w:rsid w:val="009763C6"/>
    <w:rsid w:val="00996289"/>
    <w:rsid w:val="009C364C"/>
    <w:rsid w:val="009D7C48"/>
    <w:rsid w:val="00A21015"/>
    <w:rsid w:val="00A2296B"/>
    <w:rsid w:val="00A36E94"/>
    <w:rsid w:val="00A644FE"/>
    <w:rsid w:val="00A65931"/>
    <w:rsid w:val="00A842FE"/>
    <w:rsid w:val="00A93439"/>
    <w:rsid w:val="00AA67E9"/>
    <w:rsid w:val="00AC3175"/>
    <w:rsid w:val="00AD75E0"/>
    <w:rsid w:val="00AE19B0"/>
    <w:rsid w:val="00AF6819"/>
    <w:rsid w:val="00B30A1E"/>
    <w:rsid w:val="00B51FF8"/>
    <w:rsid w:val="00B53C30"/>
    <w:rsid w:val="00B74E41"/>
    <w:rsid w:val="00B813A6"/>
    <w:rsid w:val="00B933BC"/>
    <w:rsid w:val="00BB4F47"/>
    <w:rsid w:val="00BC51B2"/>
    <w:rsid w:val="00BD4B81"/>
    <w:rsid w:val="00BD5642"/>
    <w:rsid w:val="00BE33F8"/>
    <w:rsid w:val="00BF05D4"/>
    <w:rsid w:val="00BF1796"/>
    <w:rsid w:val="00BF3AA2"/>
    <w:rsid w:val="00C05184"/>
    <w:rsid w:val="00C144BC"/>
    <w:rsid w:val="00C22A1B"/>
    <w:rsid w:val="00C26F03"/>
    <w:rsid w:val="00C34BE3"/>
    <w:rsid w:val="00C37F5E"/>
    <w:rsid w:val="00C70A19"/>
    <w:rsid w:val="00C85664"/>
    <w:rsid w:val="00CA3CD5"/>
    <w:rsid w:val="00CF6149"/>
    <w:rsid w:val="00D17385"/>
    <w:rsid w:val="00D2695B"/>
    <w:rsid w:val="00D358A0"/>
    <w:rsid w:val="00D50BE7"/>
    <w:rsid w:val="00D5649B"/>
    <w:rsid w:val="00D654DD"/>
    <w:rsid w:val="00D7010C"/>
    <w:rsid w:val="00D91A73"/>
    <w:rsid w:val="00DA0DC4"/>
    <w:rsid w:val="00DA2288"/>
    <w:rsid w:val="00DB4FEF"/>
    <w:rsid w:val="00DB5DE6"/>
    <w:rsid w:val="00DC20F9"/>
    <w:rsid w:val="00DD315D"/>
    <w:rsid w:val="00DF765A"/>
    <w:rsid w:val="00E21D67"/>
    <w:rsid w:val="00E2413F"/>
    <w:rsid w:val="00E3356E"/>
    <w:rsid w:val="00E3602D"/>
    <w:rsid w:val="00E51C10"/>
    <w:rsid w:val="00E83BB6"/>
    <w:rsid w:val="00EA36DC"/>
    <w:rsid w:val="00EA5037"/>
    <w:rsid w:val="00EA72F8"/>
    <w:rsid w:val="00EB3647"/>
    <w:rsid w:val="00EC2A75"/>
    <w:rsid w:val="00EC2E1D"/>
    <w:rsid w:val="00ED6DD1"/>
    <w:rsid w:val="00EE60CD"/>
    <w:rsid w:val="00EE7F9B"/>
    <w:rsid w:val="00F11636"/>
    <w:rsid w:val="00F21E58"/>
    <w:rsid w:val="00F23F70"/>
    <w:rsid w:val="00F36039"/>
    <w:rsid w:val="00F37296"/>
    <w:rsid w:val="00F37AF5"/>
    <w:rsid w:val="00F43EC8"/>
    <w:rsid w:val="00F521B5"/>
    <w:rsid w:val="00F55AA4"/>
    <w:rsid w:val="00F738E1"/>
    <w:rsid w:val="00F8125F"/>
    <w:rsid w:val="00FD5ACE"/>
    <w:rsid w:val="00FF7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827E810-2776-4A44-8D09-516B1BBF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9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45A"/>
    <w:pPr>
      <w:ind w:left="720"/>
      <w:contextualSpacing/>
    </w:pPr>
    <w:rPr>
      <w:rFonts w:ascii="Times New Roman" w:hAnsi="Times New Roman" w:cs="B Nazanin"/>
      <w:sz w:val="20"/>
      <w:szCs w:val="24"/>
    </w:rPr>
  </w:style>
  <w:style w:type="paragraph" w:styleId="NoSpacing">
    <w:name w:val="No Spacing"/>
    <w:uiPriority w:val="1"/>
    <w:qFormat/>
    <w:rsid w:val="00BD4B81"/>
    <w:pPr>
      <w:spacing w:after="0" w:line="240" w:lineRule="auto"/>
    </w:pPr>
    <w:rPr>
      <w:rFonts w:ascii="Calibri" w:hAnsi="Calibri" w:cs="B Titr"/>
      <w:sz w:val="28"/>
      <w:szCs w:val="28"/>
      <w:lang w:bidi="ar-SA"/>
    </w:rPr>
  </w:style>
  <w:style w:type="character" w:styleId="Hyperlink">
    <w:name w:val="Hyperlink"/>
    <w:basedOn w:val="DefaultParagraphFont"/>
    <w:uiPriority w:val="99"/>
    <w:semiHidden/>
    <w:unhideWhenUsed/>
    <w:rsid w:val="007502BE"/>
    <w:rPr>
      <w:color w:val="0000FF"/>
      <w:u w:val="single"/>
    </w:rPr>
  </w:style>
  <w:style w:type="table" w:styleId="TableGrid">
    <w:name w:val="Table Grid"/>
    <w:basedOn w:val="TableNormal"/>
    <w:rsid w:val="006F4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364B4"/>
    <w:rPr>
      <w:color w:val="808080"/>
    </w:rPr>
  </w:style>
  <w:style w:type="paragraph" w:styleId="BalloonText">
    <w:name w:val="Balloon Text"/>
    <w:basedOn w:val="Normal"/>
    <w:link w:val="BalloonTextChar"/>
    <w:uiPriority w:val="99"/>
    <w:semiHidden/>
    <w:unhideWhenUsed/>
    <w:rsid w:val="00636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4B4"/>
    <w:rPr>
      <w:rFonts w:ascii="Tahoma" w:hAnsi="Tahoma" w:cs="Tahoma"/>
      <w:sz w:val="16"/>
      <w:szCs w:val="16"/>
    </w:rPr>
  </w:style>
  <w:style w:type="paragraph" w:customStyle="1" w:styleId="Default">
    <w:name w:val="Default"/>
    <w:rsid w:val="00EB364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Header">
    <w:name w:val="header"/>
    <w:basedOn w:val="Normal"/>
    <w:link w:val="HeaderChar"/>
    <w:uiPriority w:val="99"/>
    <w:unhideWhenUsed/>
    <w:rsid w:val="00722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5DF"/>
  </w:style>
  <w:style w:type="paragraph" w:styleId="Footer">
    <w:name w:val="footer"/>
    <w:basedOn w:val="Normal"/>
    <w:link w:val="FooterChar"/>
    <w:uiPriority w:val="99"/>
    <w:unhideWhenUsed/>
    <w:rsid w:val="00722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5DF"/>
  </w:style>
  <w:style w:type="paragraph" w:styleId="FootnoteText">
    <w:name w:val="footnote text"/>
    <w:basedOn w:val="Normal"/>
    <w:link w:val="FootnoteTextChar"/>
    <w:semiHidden/>
    <w:unhideWhenUsed/>
    <w:rsid w:val="003464CF"/>
    <w:pPr>
      <w:spacing w:after="0" w:line="240" w:lineRule="auto"/>
      <w:jc w:val="both"/>
    </w:pPr>
    <w:rPr>
      <w:rFonts w:eastAsiaTheme="minorEastAsia"/>
      <w:sz w:val="20"/>
      <w:szCs w:val="20"/>
    </w:rPr>
  </w:style>
  <w:style w:type="character" w:customStyle="1" w:styleId="FootnoteTextChar">
    <w:name w:val="Footnote Text Char"/>
    <w:basedOn w:val="DefaultParagraphFont"/>
    <w:link w:val="FootnoteText"/>
    <w:semiHidden/>
    <w:rsid w:val="003464CF"/>
    <w:rPr>
      <w:rFonts w:eastAsiaTheme="minorEastAsia"/>
      <w:sz w:val="20"/>
      <w:szCs w:val="20"/>
    </w:rPr>
  </w:style>
  <w:style w:type="character" w:styleId="FootnoteReference">
    <w:name w:val="footnote reference"/>
    <w:basedOn w:val="DefaultParagraphFont"/>
    <w:semiHidden/>
    <w:unhideWhenUsed/>
    <w:rsid w:val="003464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164154">
      <w:bodyDiv w:val="1"/>
      <w:marLeft w:val="0"/>
      <w:marRight w:val="0"/>
      <w:marTop w:val="0"/>
      <w:marBottom w:val="0"/>
      <w:divBdr>
        <w:top w:val="none" w:sz="0" w:space="0" w:color="auto"/>
        <w:left w:val="none" w:sz="0" w:space="0" w:color="auto"/>
        <w:bottom w:val="none" w:sz="0" w:space="0" w:color="auto"/>
        <w:right w:val="none" w:sz="0" w:space="0" w:color="auto"/>
      </w:divBdr>
    </w:div>
    <w:div w:id="89674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1F0DD-3619-4C71-9EC3-9AF933343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2309</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Abbaszadeh Mohaddeseh</cp:lastModifiedBy>
  <cp:revision>4</cp:revision>
  <dcterms:created xsi:type="dcterms:W3CDTF">2019-01-25T13:07:00Z</dcterms:created>
  <dcterms:modified xsi:type="dcterms:W3CDTF">2019-01-25T14:50:00Z</dcterms:modified>
</cp:coreProperties>
</file>