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A" w:rsidRPr="00FA0A28" w:rsidRDefault="002B566A" w:rsidP="00AB5E35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عنوان خدمت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 w:rsidRPr="00FA0A28">
        <w:rPr>
          <w:rStyle w:val="Strong"/>
          <w:rFonts w:ascii="Tahoma" w:hAnsi="Tahoma" w:cs="B Zar"/>
          <w:color w:val="002060"/>
          <w:sz w:val="28"/>
          <w:szCs w:val="28"/>
        </w:rPr>
        <w:t> </w:t>
      </w:r>
      <w:r w:rsidRPr="00FA0A28"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 </w:t>
      </w:r>
      <w:r w:rsidR="00AB5E35"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>داوری اختراعات داخل کشور</w:t>
      </w:r>
    </w:p>
    <w:p w:rsidR="002B566A" w:rsidRPr="00FA0A28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شناسه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2B566A" w:rsidRPr="00FA0A28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نوع خدمت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 w:rsidRPr="00EF76F9"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 </w:t>
      </w:r>
      <w:r w:rsidRPr="00FA0A28"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مالکیت فکری </w:t>
      </w:r>
      <w:r w:rsidRPr="00FA0A28">
        <w:rPr>
          <w:rFonts w:ascii="Tahoma" w:hAnsi="Tahoma" w:cs="B Zar"/>
          <w:b/>
          <w:bCs/>
          <w:color w:val="002060"/>
          <w:sz w:val="28"/>
          <w:szCs w:val="28"/>
        </w:rPr>
        <w:t xml:space="preserve"> </w:t>
      </w:r>
    </w:p>
    <w:p w:rsidR="00AB5E35" w:rsidRDefault="00AB5E35" w:rsidP="00AB5E35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</w:rPr>
      </w:pPr>
    </w:p>
    <w:p w:rsidR="00AB5E35" w:rsidRDefault="002B566A" w:rsidP="00AB5E35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cs="B Zar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شرح خدمت</w:t>
      </w:r>
      <w:r w:rsidRPr="00FA0A28">
        <w:rPr>
          <w:rStyle w:val="Strong"/>
          <w:rFonts w:cs="B Zar"/>
          <w:sz w:val="28"/>
          <w:szCs w:val="28"/>
        </w:rPr>
        <w:t>:</w:t>
      </w:r>
      <w:r w:rsidRPr="00FA0A28">
        <w:rPr>
          <w:rStyle w:val="Strong"/>
          <w:rFonts w:cs="B Zar" w:hint="cs"/>
          <w:sz w:val="28"/>
          <w:szCs w:val="28"/>
          <w:rtl/>
        </w:rPr>
        <w:t xml:space="preserve"> </w:t>
      </w:r>
    </w:p>
    <w:p w:rsidR="00946C89" w:rsidRPr="00946C89" w:rsidRDefault="00AB5E35" w:rsidP="00047699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hint="cs"/>
          <w:b/>
          <w:bCs/>
          <w:rtl/>
        </w:rPr>
      </w:pPr>
      <w:r>
        <w:rPr>
          <w:rStyle w:val="Strong"/>
          <w:rFonts w:cs="B Zar"/>
          <w:sz w:val="28"/>
          <w:szCs w:val="28"/>
        </w:rPr>
        <w:t xml:space="preserve">   </w:t>
      </w:r>
      <w:r w:rsidR="00AF6965" w:rsidRPr="00946C89">
        <w:rPr>
          <w:rFonts w:cs="B Zar" w:hint="cs"/>
          <w:rtl/>
        </w:rPr>
        <w:t xml:space="preserve">ثبت اختراع در کشور بصورت آنلاین و از طریق وب سایت زیر انجام خواهد شد. پس از طی مراحل قانونی </w:t>
      </w:r>
      <w:r w:rsidR="00813B2C" w:rsidRPr="00946C89">
        <w:rPr>
          <w:rFonts w:cs="B Zar" w:hint="cs"/>
          <w:rtl/>
        </w:rPr>
        <w:t xml:space="preserve">شامل </w:t>
      </w:r>
      <w:r w:rsidR="00AF6965" w:rsidRPr="00946C89">
        <w:rPr>
          <w:rFonts w:cs="B Zar" w:hint="cs"/>
          <w:rtl/>
        </w:rPr>
        <w:t xml:space="preserve">ایجاد حساب کاربری و بررسی کارشناسی مستندات، داوری علمی </w:t>
      </w:r>
      <w:r w:rsidR="00946C89" w:rsidRPr="00946C89">
        <w:rPr>
          <w:rFonts w:cs="B Zar" w:hint="cs"/>
          <w:rtl/>
        </w:rPr>
        <w:t>به مراکز علمی بصورت استعلام واگذار خواهد شد.</w:t>
      </w:r>
      <w:r w:rsidR="00D82346">
        <w:rPr>
          <w:rFonts w:cs="B Zar" w:hint="cs"/>
          <w:rtl/>
        </w:rPr>
        <w:t xml:space="preserve"> معاونت تحقیقات و فناوری  دانشگاه علوم پزشکی کرمانشاه یکی از مراکز علمی استعلامات است و در صورت انتخاب توسط مخترعان و تایید سازمان ثبت اختراعات،</w:t>
      </w:r>
      <w:r w:rsidR="00D00C6D">
        <w:rPr>
          <w:rFonts w:cs="B Zar" w:hint="cs"/>
          <w:rtl/>
        </w:rPr>
        <w:t xml:space="preserve"> استعلام علمی از این معاونت صورت خواهد گرفت. پس از این مرحله داوری علمی انجام شده و نظر نهایی به سازمان اعلام خواهد شد.</w:t>
      </w:r>
    </w:p>
    <w:p w:rsidR="00813B2C" w:rsidRDefault="00813B2C" w:rsidP="00813B2C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Style w:val="Strong"/>
          <w:rFonts w:cs="B Zar"/>
          <w:sz w:val="28"/>
          <w:szCs w:val="28"/>
          <w:rtl/>
          <w:lang w:bidi="fa-IR"/>
        </w:rPr>
      </w:pPr>
      <w:r w:rsidRPr="00813B2C">
        <w:rPr>
          <w:rStyle w:val="Strong"/>
          <w:rFonts w:cs="B Zar"/>
          <w:sz w:val="28"/>
          <w:szCs w:val="28"/>
          <w:lang w:bidi="fa-IR"/>
        </w:rPr>
        <w:t>http://iripo.ssaa.ir/index.jsp?siteid=4&amp;fkeyid=&amp;siteid=4&amp;fkeyid=&amp;siteid=1&amp;pageid=351</w:t>
      </w:r>
    </w:p>
    <w:p w:rsidR="002B566A" w:rsidRDefault="002B566A" w:rsidP="00AB5E35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مدارک لازم برای انجام خدمت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1277A4" w:rsidRPr="00BB2889" w:rsidRDefault="00BB2889" w:rsidP="00BB2889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50" w:afterAutospacing="0"/>
        <w:rPr>
          <w:rFonts w:cs="B Zar" w:hint="cs"/>
          <w:rtl/>
        </w:rPr>
      </w:pPr>
      <w:r w:rsidRPr="00BB2889">
        <w:rPr>
          <w:rFonts w:cs="B Zar" w:hint="cs"/>
          <w:rtl/>
        </w:rPr>
        <w:t>نامه استعلام از سوی سازمان ثبت اختراعات</w:t>
      </w:r>
    </w:p>
    <w:p w:rsidR="00BB2889" w:rsidRDefault="00BB2889" w:rsidP="00BB2889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50" w:afterAutospacing="0"/>
        <w:rPr>
          <w:rFonts w:cs="B Zar" w:hint="cs"/>
        </w:rPr>
      </w:pPr>
      <w:r>
        <w:rPr>
          <w:rFonts w:cs="B Zar" w:hint="cs"/>
          <w:rtl/>
        </w:rPr>
        <w:t xml:space="preserve">فیش واریز </w:t>
      </w:r>
      <w:r w:rsidRPr="00BB2889">
        <w:rPr>
          <w:rFonts w:cs="B Zar" w:hint="cs"/>
          <w:rtl/>
        </w:rPr>
        <w:t>هزینه داوری اختراع</w:t>
      </w:r>
    </w:p>
    <w:p w:rsidR="00047699" w:rsidRPr="00BB2889" w:rsidRDefault="00047699" w:rsidP="00047699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50" w:afterAutospacing="0"/>
        <w:rPr>
          <w:rFonts w:cs="B Zar"/>
        </w:rPr>
      </w:pPr>
      <w:r>
        <w:rPr>
          <w:rFonts w:cs="B Zar" w:hint="cs"/>
          <w:rtl/>
        </w:rPr>
        <w:t>درخواست متقاضیان از طریق سامانه پژوهان</w:t>
      </w:r>
    </w:p>
    <w:p w:rsidR="002B566A" w:rsidRPr="00FA0A28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نام کارشناس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 w:rsidRPr="00FA0A28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زهرا زارعی </w:t>
      </w:r>
    </w:p>
    <w:p w:rsidR="002B566A" w:rsidRPr="00FA0A28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تلفن تماس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 w:rsidRPr="00FA0A28">
        <w:rPr>
          <w:rFonts w:cs="B Zar" w:hint="cs"/>
          <w:b/>
          <w:bCs/>
          <w:sz w:val="28"/>
          <w:szCs w:val="28"/>
          <w:rtl/>
        </w:rPr>
        <w:t xml:space="preserve"> 99- 08338214398</w:t>
      </w:r>
    </w:p>
    <w:p w:rsidR="002B566A" w:rsidRDefault="002B566A" w:rsidP="005E28D5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 w:hint="cs"/>
          <w:color w:val="000000"/>
          <w:sz w:val="28"/>
          <w:szCs w:val="28"/>
          <w:rtl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مراحل گردش کار</w:t>
      </w:r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 w:rsidRPr="00FA0A28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</w:p>
    <w:p w:rsidR="00D00C6D" w:rsidRPr="00444697" w:rsidRDefault="00047699" w:rsidP="00444697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ascii="Tahoma" w:hAnsi="Tahoma" w:cs="B Zar"/>
          <w:color w:val="000000"/>
          <w:sz w:val="28"/>
          <w:szCs w:val="28"/>
        </w:rPr>
      </w:pPr>
      <w:r w:rsidRPr="00444697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متقاضیان از طریق سامانه پژوهان</w:t>
      </w:r>
      <w:r w:rsidR="00444697" w:rsidRPr="00444697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به آدرس </w:t>
      </w:r>
      <w:hyperlink r:id="rId6" w:history="1">
        <w:r w:rsidR="00444697">
          <w:rPr>
            <w:rStyle w:val="Hyperlink"/>
          </w:rPr>
          <w:t>http://5.63.15.58/general/login.action</w:t>
        </w:r>
      </w:hyperlink>
      <w:r w:rsidRPr="00444697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  <w:r w:rsidR="00444697" w:rsidRPr="00444697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فیش واریزی هزینه داوری و مشخصات اختراع را ثبت می نماید. لازم است که در هنگام ثبت درخواست، از درختواره سمت راست مرکز رشد فناوری سلامت را انتخاب نموده و </w:t>
      </w:r>
      <w:r w:rsidR="00D00C6D" w:rsidRPr="00444697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گزینه داوری اختراع را فعال نمایید. </w:t>
      </w:r>
    </w:p>
    <w:p w:rsidR="00D00C6D" w:rsidRDefault="00444697" w:rsidP="00655BAC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 w:hint="cs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مسئول دفتر مالکیت فکری داور </w:t>
      </w:r>
      <w:r w:rsidR="00655BAC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مربوطه را انتخاب کرده و پرونده جهت داوری ارسال می شود.</w:t>
      </w:r>
    </w:p>
    <w:p w:rsidR="00655BAC" w:rsidRDefault="00655BAC" w:rsidP="00655BAC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 w:hint="cs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نتیجه داوری از طریق سامانه به دفتر اعلام خواهد شد.</w:t>
      </w:r>
    </w:p>
    <w:p w:rsidR="00655BAC" w:rsidRDefault="00655BAC" w:rsidP="00655BAC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نظر داور از سوی معاونت تحقیقات و فناوری به سازمان ثبت اختراعات اعلام خواهد شد.</w:t>
      </w:r>
    </w:p>
    <w:p w:rsidR="002B566A" w:rsidRPr="00FA0A28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 w:rsidRPr="00FA0A28">
        <w:rPr>
          <w:rStyle w:val="Strong"/>
          <w:rFonts w:ascii="Tahoma" w:hAnsi="Tahoma" w:cs="B Zar"/>
          <w:color w:val="000000"/>
          <w:sz w:val="28"/>
          <w:szCs w:val="28"/>
          <w:rtl/>
        </w:rPr>
        <w:t>عنوان و لینک سامانه مربوطه</w:t>
      </w:r>
      <w:r w:rsidRPr="00FA0A28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: </w:t>
      </w:r>
    </w:p>
    <w:p w:rsidR="002B566A" w:rsidRDefault="002B566A" w:rsidP="002B56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 w:hint="cs"/>
          <w:color w:val="000000"/>
          <w:sz w:val="28"/>
          <w:szCs w:val="28"/>
          <w:rtl/>
        </w:rPr>
      </w:pPr>
      <w:r w:rsidRPr="00FA0A28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سامانه ثبت اختراعات کشور    </w:t>
      </w:r>
      <w:hyperlink r:id="rId7" w:history="1">
        <w:r w:rsidRPr="00FA0A28">
          <w:rPr>
            <w:rStyle w:val="Hyperlink"/>
            <w:rFonts w:ascii="Tahoma" w:hAnsi="Tahoma" w:cs="B Zar"/>
            <w:b/>
            <w:bCs/>
            <w:sz w:val="28"/>
            <w:szCs w:val="28"/>
          </w:rPr>
          <w:t>www.ssaa.ir</w:t>
        </w:r>
      </w:hyperlink>
      <w:r w:rsidRPr="00FA0A28">
        <w:rPr>
          <w:rStyle w:val="Strong"/>
          <w:rFonts w:ascii="Tahoma" w:hAnsi="Tahoma" w:cs="B Zar"/>
          <w:color w:val="000000"/>
          <w:sz w:val="28"/>
          <w:szCs w:val="28"/>
        </w:rPr>
        <w:t xml:space="preserve"> </w:t>
      </w:r>
    </w:p>
    <w:p w:rsidR="00EB260D" w:rsidRPr="00EB260D" w:rsidRDefault="00EB260D" w:rsidP="00EB260D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60D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</w:rPr>
        <w:t>راهنمای استفاده از سامانه برای دریافت خدمات مذکور</w:t>
      </w:r>
      <w:r w:rsidRPr="00EB260D">
        <w:rPr>
          <w:rFonts w:ascii="Tahoma" w:eastAsia="Times New Roman" w:hAnsi="Tahoma" w:cs="B Zar"/>
          <w:b/>
          <w:bCs/>
          <w:color w:val="000000"/>
          <w:sz w:val="28"/>
          <w:szCs w:val="28"/>
        </w:rPr>
        <w:t>:</w:t>
      </w:r>
    </w:p>
    <w:p w:rsidR="00655BAC" w:rsidRPr="00FA0A28" w:rsidRDefault="00540E1D" w:rsidP="00655BAC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</w:pPr>
      <w:r>
        <w:rPr>
          <w:rFonts w:ascii="Tahoma" w:hAnsi="Tahoma" w:cs="B Zar" w:hint="cs"/>
          <w:b/>
          <w:bCs/>
          <w:color w:val="000000"/>
          <w:sz w:val="28"/>
          <w:szCs w:val="28"/>
          <w:rtl/>
        </w:rPr>
        <w:t xml:space="preserve"> </w:t>
      </w:r>
      <w:r w:rsidR="00655BAC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سیستم اطلاعات پژوهشی : </w:t>
      </w:r>
      <w:bookmarkStart w:id="0" w:name="_GoBack"/>
      <w:r w:rsidR="00655BAC" w:rsidRPr="00B02E03">
        <w:rPr>
          <w:rStyle w:val="Hyperlink"/>
          <w:b/>
          <w:bCs/>
        </w:rPr>
        <w:t>research.kums.ac.ir</w:t>
      </w:r>
      <w:bookmarkEnd w:id="0"/>
    </w:p>
    <w:p w:rsidR="00540E1D" w:rsidRDefault="00540E1D" w:rsidP="00655BAC">
      <w:pPr>
        <w:shd w:val="clear" w:color="auto" w:fill="FFFFFF"/>
        <w:bidi/>
        <w:spacing w:after="150" w:line="240" w:lineRule="auto"/>
        <w:rPr>
          <w:rFonts w:ascii="Tahoma" w:eastAsia="Times New Roman" w:hAnsi="Tahoma" w:cs="B Zar"/>
          <w:b/>
          <w:bCs/>
          <w:color w:val="000000"/>
          <w:sz w:val="28"/>
          <w:szCs w:val="28"/>
          <w:rtl/>
          <w:lang w:bidi="fa-IR"/>
        </w:rPr>
      </w:pPr>
    </w:p>
    <w:p w:rsidR="00540E1D" w:rsidRPr="00540E1D" w:rsidRDefault="00540E1D" w:rsidP="00540E1D">
      <w:pPr>
        <w:shd w:val="clear" w:color="auto" w:fill="FFFFFF"/>
        <w:bidi/>
        <w:spacing w:after="150" w:line="240" w:lineRule="auto"/>
        <w:rPr>
          <w:rFonts w:ascii="Tahoma" w:eastAsia="Times New Roman" w:hAnsi="Tahoma" w:cs="B Zar"/>
          <w:b/>
          <w:bCs/>
          <w:color w:val="000000"/>
          <w:sz w:val="28"/>
          <w:szCs w:val="28"/>
          <w:rtl/>
          <w:lang w:bidi="fa-IR"/>
        </w:rPr>
      </w:pPr>
    </w:p>
    <w:p w:rsidR="00251AB6" w:rsidRPr="00EB260D" w:rsidRDefault="00251AB6" w:rsidP="00251AB6">
      <w:pPr>
        <w:shd w:val="clear" w:color="auto" w:fill="FFFFFF"/>
        <w:bidi/>
        <w:spacing w:after="150" w:line="240" w:lineRule="auto"/>
        <w:rPr>
          <w:rFonts w:ascii="Tahoma" w:eastAsia="Times New Roman" w:hAnsi="Tahoma" w:cs="B Zar"/>
          <w:b/>
          <w:bCs/>
          <w:color w:val="000000"/>
          <w:sz w:val="28"/>
          <w:szCs w:val="28"/>
          <w:rtl/>
        </w:rPr>
      </w:pPr>
    </w:p>
    <w:p w:rsidR="00EB260D" w:rsidRPr="00EB260D" w:rsidRDefault="00EB260D" w:rsidP="00EB260D">
      <w:pPr>
        <w:shd w:val="clear" w:color="auto" w:fill="FFFFFF"/>
        <w:bidi/>
        <w:spacing w:after="150" w:line="240" w:lineRule="auto"/>
        <w:rPr>
          <w:rFonts w:ascii="Tahoma" w:eastAsia="Times New Roman" w:hAnsi="Tahoma" w:cs="B Zar"/>
          <w:b/>
          <w:bCs/>
          <w:color w:val="000000"/>
          <w:sz w:val="28"/>
          <w:szCs w:val="28"/>
          <w:rtl/>
        </w:rPr>
      </w:pPr>
    </w:p>
    <w:p w:rsidR="00471633" w:rsidRDefault="00471633"/>
    <w:sectPr w:rsidR="00471633" w:rsidSect="007F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6CC"/>
    <w:multiLevelType w:val="hybridMultilevel"/>
    <w:tmpl w:val="6EF6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D7E5D"/>
    <w:multiLevelType w:val="hybridMultilevel"/>
    <w:tmpl w:val="18B4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54D2"/>
    <w:multiLevelType w:val="hybridMultilevel"/>
    <w:tmpl w:val="8B8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E259D"/>
    <w:multiLevelType w:val="hybridMultilevel"/>
    <w:tmpl w:val="56C8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E10"/>
    <w:rsid w:val="00047699"/>
    <w:rsid w:val="001277A4"/>
    <w:rsid w:val="00134FBF"/>
    <w:rsid w:val="001F1AD9"/>
    <w:rsid w:val="00251AB6"/>
    <w:rsid w:val="002B566A"/>
    <w:rsid w:val="00444697"/>
    <w:rsid w:val="00471633"/>
    <w:rsid w:val="00540E1D"/>
    <w:rsid w:val="005E28D5"/>
    <w:rsid w:val="00655BAC"/>
    <w:rsid w:val="007F7B5D"/>
    <w:rsid w:val="00813B2C"/>
    <w:rsid w:val="00946C89"/>
    <w:rsid w:val="00AB5E35"/>
    <w:rsid w:val="00AF6965"/>
    <w:rsid w:val="00B02E03"/>
    <w:rsid w:val="00B92578"/>
    <w:rsid w:val="00BB2889"/>
    <w:rsid w:val="00D00C6D"/>
    <w:rsid w:val="00D82346"/>
    <w:rsid w:val="00E62E10"/>
    <w:rsid w:val="00E91E3E"/>
    <w:rsid w:val="00E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66A"/>
    <w:rPr>
      <w:b/>
      <w:bCs/>
    </w:rPr>
  </w:style>
  <w:style w:type="character" w:styleId="Hyperlink">
    <w:name w:val="Hyperlink"/>
    <w:basedOn w:val="DefaultParagraphFont"/>
    <w:uiPriority w:val="99"/>
    <w:unhideWhenUsed/>
    <w:rsid w:val="002B56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6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66A"/>
    <w:rPr>
      <w:b/>
      <w:bCs/>
    </w:rPr>
  </w:style>
  <w:style w:type="character" w:styleId="Hyperlink">
    <w:name w:val="Hyperlink"/>
    <w:basedOn w:val="DefaultParagraphFont"/>
    <w:uiPriority w:val="99"/>
    <w:unhideWhenUsed/>
    <w:rsid w:val="002B56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a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63.15.58/general/login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dc:description/>
  <cp:lastModifiedBy>DrVarmira</cp:lastModifiedBy>
  <cp:revision>22</cp:revision>
  <dcterms:created xsi:type="dcterms:W3CDTF">2020-02-27T14:35:00Z</dcterms:created>
  <dcterms:modified xsi:type="dcterms:W3CDTF">2020-03-03T08:29:00Z</dcterms:modified>
</cp:coreProperties>
</file>